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2C0A3B" w:rsidRPr="00850E25" w14:paraId="0FBF152E" w14:textId="77777777" w:rsidTr="002C0A3B">
        <w:tc>
          <w:tcPr>
            <w:tcW w:w="4956" w:type="dxa"/>
          </w:tcPr>
          <w:p w14:paraId="1D46DC24" w14:textId="77777777" w:rsidR="002C0A3B" w:rsidRPr="00F97BC1" w:rsidRDefault="002C0A3B" w:rsidP="0074329C">
            <w:pPr>
              <w:pStyle w:val="a5"/>
              <w:tabs>
                <w:tab w:val="left" w:pos="1134"/>
              </w:tabs>
              <w:spacing w:line="240" w:lineRule="auto"/>
              <w:ind w:left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4956" w:type="dxa"/>
          </w:tcPr>
          <w:p w14:paraId="4278151D" w14:textId="77777777" w:rsidR="002C0A3B" w:rsidRPr="00850E25" w:rsidRDefault="002C0A3B" w:rsidP="002C0A3B">
            <w:pPr>
              <w:spacing w:line="240" w:lineRule="auto"/>
              <w:ind w:firstLine="510"/>
              <w:mirrorIndents/>
              <w:jc w:val="right"/>
              <w:rPr>
                <w:b/>
                <w:sz w:val="22"/>
                <w:szCs w:val="22"/>
              </w:rPr>
            </w:pPr>
            <w:r w:rsidRPr="00850E25">
              <w:rPr>
                <w:b/>
                <w:sz w:val="22"/>
                <w:szCs w:val="22"/>
              </w:rPr>
              <w:t>УТВЕРЖДАЮ:</w:t>
            </w:r>
          </w:p>
          <w:p w14:paraId="13CED0AE" w14:textId="77777777" w:rsidR="002C0A3B" w:rsidRPr="00850E25" w:rsidRDefault="00DE5563" w:rsidP="002C0A3B">
            <w:pPr>
              <w:spacing w:line="240" w:lineRule="auto"/>
              <w:ind w:firstLine="510"/>
              <w:mirrorIndents/>
              <w:jc w:val="right"/>
              <w:rPr>
                <w:sz w:val="22"/>
                <w:szCs w:val="22"/>
              </w:rPr>
            </w:pPr>
            <w:r w:rsidRPr="00850E25">
              <w:rPr>
                <w:sz w:val="22"/>
                <w:szCs w:val="22"/>
              </w:rPr>
              <w:t>Руководитель</w:t>
            </w:r>
            <w:r w:rsidR="002C0A3B" w:rsidRPr="00850E25">
              <w:rPr>
                <w:sz w:val="22"/>
                <w:szCs w:val="22"/>
              </w:rPr>
              <w:t xml:space="preserve"> филиал</w:t>
            </w:r>
            <w:r w:rsidRPr="00850E25">
              <w:rPr>
                <w:sz w:val="22"/>
                <w:szCs w:val="22"/>
              </w:rPr>
              <w:t>а</w:t>
            </w:r>
            <w:r w:rsidR="002C0A3B" w:rsidRPr="00850E25">
              <w:rPr>
                <w:sz w:val="22"/>
                <w:szCs w:val="22"/>
              </w:rPr>
              <w:t xml:space="preserve"> «Инжиниринг» </w:t>
            </w:r>
          </w:p>
          <w:p w14:paraId="00286035" w14:textId="77777777" w:rsidR="002C0A3B" w:rsidRPr="00850E25" w:rsidRDefault="002C0A3B" w:rsidP="002C0A3B">
            <w:pPr>
              <w:spacing w:line="240" w:lineRule="auto"/>
              <w:ind w:firstLine="510"/>
              <w:mirrorIndents/>
              <w:jc w:val="right"/>
              <w:rPr>
                <w:sz w:val="22"/>
                <w:szCs w:val="22"/>
              </w:rPr>
            </w:pPr>
            <w:r w:rsidRPr="00850E25">
              <w:rPr>
                <w:sz w:val="22"/>
                <w:szCs w:val="22"/>
              </w:rPr>
              <w:t>ПАО «</w:t>
            </w:r>
            <w:proofErr w:type="spellStart"/>
            <w:proofErr w:type="gramStart"/>
            <w:r w:rsidRPr="00850E25">
              <w:rPr>
                <w:sz w:val="22"/>
                <w:szCs w:val="22"/>
              </w:rPr>
              <w:t>Юнипро</w:t>
            </w:r>
            <w:proofErr w:type="spellEnd"/>
            <w:r w:rsidRPr="00850E25">
              <w:rPr>
                <w:sz w:val="22"/>
                <w:szCs w:val="22"/>
              </w:rPr>
              <w:t xml:space="preserve">»   </w:t>
            </w:r>
            <w:proofErr w:type="gramEnd"/>
            <w:r w:rsidRPr="00850E25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_____________ И.Г. </w:t>
            </w:r>
            <w:proofErr w:type="spellStart"/>
            <w:r w:rsidRPr="00850E25">
              <w:rPr>
                <w:sz w:val="22"/>
                <w:szCs w:val="22"/>
              </w:rPr>
              <w:t>Сокоушин</w:t>
            </w:r>
            <w:proofErr w:type="spellEnd"/>
            <w:r w:rsidRPr="00850E25">
              <w:rPr>
                <w:sz w:val="22"/>
                <w:szCs w:val="22"/>
              </w:rPr>
              <w:t xml:space="preserve">                                                                                 «____» _____________ 2019г.</w:t>
            </w:r>
          </w:p>
          <w:p w14:paraId="27FF7F30" w14:textId="77777777" w:rsidR="002C0A3B" w:rsidRPr="00850E25" w:rsidRDefault="002C0A3B" w:rsidP="007C1F03">
            <w:pPr>
              <w:spacing w:line="240" w:lineRule="auto"/>
              <w:ind w:firstLine="0"/>
              <w:mirrorIndents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309C452D" w14:textId="77777777" w:rsidR="00A44826" w:rsidRPr="00850E25" w:rsidRDefault="0086311C" w:rsidP="00A44826">
      <w:pPr>
        <w:spacing w:line="240" w:lineRule="auto"/>
        <w:ind w:firstLine="510"/>
        <w:mirrorIndents/>
        <w:jc w:val="right"/>
        <w:rPr>
          <w:b/>
          <w:sz w:val="22"/>
          <w:szCs w:val="22"/>
        </w:rPr>
      </w:pPr>
      <w:r w:rsidRPr="00850E25">
        <w:rPr>
          <w:sz w:val="22"/>
          <w:szCs w:val="22"/>
        </w:rPr>
        <w:tab/>
      </w:r>
      <w:r w:rsidR="00E8142B" w:rsidRPr="00850E25">
        <w:rPr>
          <w:sz w:val="22"/>
          <w:szCs w:val="22"/>
        </w:rPr>
        <w:t xml:space="preserve">                                                                                         </w:t>
      </w:r>
    </w:p>
    <w:p w14:paraId="7616A36A" w14:textId="77777777" w:rsidR="00A44826" w:rsidRPr="00850E25" w:rsidRDefault="00A44826" w:rsidP="00A44826">
      <w:pPr>
        <w:tabs>
          <w:tab w:val="left" w:pos="975"/>
        </w:tabs>
        <w:spacing w:line="240" w:lineRule="auto"/>
        <w:ind w:firstLine="510"/>
        <w:mirrorIndents/>
        <w:rPr>
          <w:b/>
          <w:bCs/>
          <w:sz w:val="22"/>
          <w:szCs w:val="22"/>
        </w:rPr>
      </w:pPr>
      <w:r w:rsidRPr="00850E25">
        <w:rPr>
          <w:b/>
          <w:bCs/>
          <w:sz w:val="22"/>
          <w:szCs w:val="22"/>
        </w:rPr>
        <w:tab/>
      </w:r>
    </w:p>
    <w:p w14:paraId="5D881211" w14:textId="77777777" w:rsidR="00CC4424" w:rsidRPr="00850E25" w:rsidRDefault="00CC4424" w:rsidP="007077DA">
      <w:pPr>
        <w:spacing w:line="240" w:lineRule="auto"/>
        <w:mirrorIndents/>
        <w:jc w:val="center"/>
        <w:rPr>
          <w:rFonts w:ascii="Arial" w:hAnsi="Arial"/>
          <w:b/>
          <w:snapToGrid/>
          <w:sz w:val="22"/>
          <w:szCs w:val="22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2C0A3B" w:rsidRPr="00850E25" w14:paraId="3FC006D9" w14:textId="77777777" w:rsidTr="002C0A3B">
        <w:tc>
          <w:tcPr>
            <w:tcW w:w="9912" w:type="dxa"/>
          </w:tcPr>
          <w:p w14:paraId="4829FA0E" w14:textId="611104E9" w:rsidR="002C0A3B" w:rsidRPr="007B1006" w:rsidRDefault="002C0A3B" w:rsidP="00DE5563">
            <w:pPr>
              <w:spacing w:line="240" w:lineRule="auto"/>
              <w:ind w:firstLine="0"/>
              <w:mirrorIndents/>
              <w:jc w:val="center"/>
              <w:rPr>
                <w:b/>
                <w:sz w:val="22"/>
                <w:szCs w:val="22"/>
              </w:rPr>
            </w:pPr>
            <w:r w:rsidRPr="00553E69">
              <w:rPr>
                <w:b/>
                <w:sz w:val="22"/>
                <w:szCs w:val="22"/>
              </w:rPr>
              <w:t xml:space="preserve">ТЕХНИЧЕСКОЕ ЗАДАНИЕ № </w:t>
            </w:r>
            <w:r w:rsidR="002125E7">
              <w:rPr>
                <w:b/>
                <w:sz w:val="22"/>
                <w:szCs w:val="22"/>
              </w:rPr>
              <w:t>805/1</w:t>
            </w:r>
            <w:bookmarkStart w:id="0" w:name="_GoBack"/>
            <w:bookmarkEnd w:id="0"/>
          </w:p>
          <w:p w14:paraId="280D386B" w14:textId="77777777" w:rsidR="00962141" w:rsidRPr="00962141" w:rsidRDefault="00962141" w:rsidP="00962141">
            <w:pPr>
              <w:spacing w:line="240" w:lineRule="auto"/>
              <w:ind w:firstLine="34"/>
              <w:mirrorIndents/>
              <w:jc w:val="center"/>
              <w:rPr>
                <w:b/>
                <w:sz w:val="22"/>
                <w:szCs w:val="22"/>
              </w:rPr>
            </w:pPr>
            <w:r w:rsidRPr="00962141">
              <w:rPr>
                <w:b/>
                <w:sz w:val="22"/>
                <w:szCs w:val="22"/>
              </w:rPr>
              <w:t>Выполнение комплекса работ:</w:t>
            </w:r>
          </w:p>
          <w:p w14:paraId="39307DB5" w14:textId="77777777" w:rsidR="00962141" w:rsidRPr="00922C77" w:rsidRDefault="00962141" w:rsidP="00962141">
            <w:pPr>
              <w:spacing w:line="240" w:lineRule="auto"/>
              <w:ind w:firstLine="34"/>
              <w:mirrorIndents/>
              <w:jc w:val="left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2C77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- по нанесению антикоррозионного покрытия второстепенных металлоконструкций Котельного отделения 3-го энергоблока в рядах В-Е и каркаса Бункерного отделения в рядах Е-Ж;</w:t>
            </w:r>
          </w:p>
          <w:p w14:paraId="7450CE47" w14:textId="77777777" w:rsidR="00A5535B" w:rsidRDefault="00A5535B" w:rsidP="00962141">
            <w:pPr>
              <w:spacing w:line="240" w:lineRule="auto"/>
              <w:ind w:firstLine="0"/>
              <w:mirrorIndents/>
              <w:jc w:val="left"/>
              <w:rPr>
                <w:sz w:val="22"/>
                <w:szCs w:val="22"/>
              </w:rPr>
            </w:pPr>
          </w:p>
          <w:p w14:paraId="32B5E388" w14:textId="3C1CC98F" w:rsidR="0068595A" w:rsidRPr="0068595A" w:rsidRDefault="0068595A" w:rsidP="0068595A">
            <w:pPr>
              <w:spacing w:line="240" w:lineRule="auto"/>
              <w:ind w:firstLine="0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8595A">
              <w:rPr>
                <w:b/>
                <w:sz w:val="22"/>
                <w:szCs w:val="22"/>
              </w:rPr>
              <w:t>Уровень риска ОТ:</w:t>
            </w:r>
            <w:r w:rsidRPr="00053168">
              <w:rPr>
                <w:rFonts w:ascii="Arial" w:hAnsi="Arial" w:cs="Arial"/>
                <w:b/>
                <w:snapToGrid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8595A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средний риск</w:t>
            </w:r>
          </w:p>
          <w:p w14:paraId="54CC615D" w14:textId="06E6B04D" w:rsidR="00A5535B" w:rsidRPr="00492966" w:rsidRDefault="0068595A" w:rsidP="0068595A">
            <w:pPr>
              <w:spacing w:line="240" w:lineRule="auto"/>
              <w:ind w:firstLine="0"/>
              <w:mirrorIndents/>
              <w:jc w:val="left"/>
              <w:rPr>
                <w:sz w:val="22"/>
                <w:szCs w:val="22"/>
              </w:rPr>
            </w:pPr>
            <w:r w:rsidRPr="0068595A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Уровень риска определяется в соответствии со стандартом СТО №УБП-С.17 «Управление работой подрядных организаций и деловых партнеров</w:t>
            </w:r>
          </w:p>
        </w:tc>
      </w:tr>
      <w:tr w:rsidR="005831AE" w:rsidRPr="00850E25" w14:paraId="5ECFB206" w14:textId="77777777" w:rsidTr="00457840">
        <w:trPr>
          <w:trHeight w:val="569"/>
        </w:trPr>
        <w:tc>
          <w:tcPr>
            <w:tcW w:w="9912" w:type="dxa"/>
          </w:tcPr>
          <w:p w14:paraId="44D39969" w14:textId="0FF3B3DB" w:rsidR="005831AE" w:rsidRPr="00850E25" w:rsidRDefault="005831AE" w:rsidP="005831AE">
            <w:pPr>
              <w:pStyle w:val="a5"/>
              <w:numPr>
                <w:ilvl w:val="0"/>
                <w:numId w:val="5"/>
              </w:numPr>
              <w:tabs>
                <w:tab w:val="left" w:pos="142"/>
              </w:tabs>
              <w:spacing w:line="240" w:lineRule="auto"/>
              <w:ind w:left="0" w:firstLine="0"/>
              <w:outlineLvl w:val="0"/>
              <w:rPr>
                <w:sz w:val="22"/>
                <w:szCs w:val="22"/>
              </w:rPr>
            </w:pPr>
            <w:r w:rsidRPr="00850E25">
              <w:rPr>
                <w:b/>
                <w:sz w:val="22"/>
                <w:szCs w:val="22"/>
              </w:rPr>
              <w:t>Наименование филиала:</w:t>
            </w:r>
          </w:p>
          <w:p w14:paraId="04B11E2D" w14:textId="77777777" w:rsidR="005831AE" w:rsidRDefault="005831AE" w:rsidP="005831AE">
            <w:pPr>
              <w:pStyle w:val="a5"/>
              <w:tabs>
                <w:tab w:val="left" w:pos="284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850E25">
              <w:rPr>
                <w:sz w:val="22"/>
                <w:szCs w:val="22"/>
              </w:rPr>
              <w:t>- Филиал «Березовская ГРЭС» ПАО «</w:t>
            </w:r>
            <w:proofErr w:type="spellStart"/>
            <w:r w:rsidRPr="00850E25">
              <w:rPr>
                <w:sz w:val="22"/>
                <w:szCs w:val="22"/>
              </w:rPr>
              <w:t>Юнипро</w:t>
            </w:r>
            <w:proofErr w:type="spellEnd"/>
            <w:r w:rsidRPr="00850E25">
              <w:rPr>
                <w:sz w:val="22"/>
                <w:szCs w:val="22"/>
              </w:rPr>
              <w:t>»</w:t>
            </w:r>
          </w:p>
          <w:p w14:paraId="779B43C0" w14:textId="77777777" w:rsidR="00E811C8" w:rsidRPr="00850E25" w:rsidRDefault="00E811C8" w:rsidP="005831AE">
            <w:pPr>
              <w:pStyle w:val="a5"/>
              <w:tabs>
                <w:tab w:val="left" w:pos="284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</w:p>
          <w:p w14:paraId="26A69D6F" w14:textId="77777777" w:rsidR="005831AE" w:rsidRPr="00850E25" w:rsidRDefault="005831AE" w:rsidP="005831AE">
            <w:pPr>
              <w:pStyle w:val="a5"/>
              <w:numPr>
                <w:ilvl w:val="0"/>
                <w:numId w:val="5"/>
              </w:numPr>
              <w:tabs>
                <w:tab w:val="left" w:pos="142"/>
              </w:tabs>
              <w:spacing w:line="240" w:lineRule="auto"/>
              <w:ind w:left="0" w:firstLine="0"/>
              <w:outlineLvl w:val="0"/>
              <w:rPr>
                <w:b/>
                <w:sz w:val="22"/>
                <w:szCs w:val="22"/>
              </w:rPr>
            </w:pPr>
            <w:r w:rsidRPr="00850E25">
              <w:rPr>
                <w:b/>
                <w:sz w:val="22"/>
                <w:szCs w:val="22"/>
              </w:rPr>
              <w:t>Полное наименование объекта, системы. Место производства работ:</w:t>
            </w:r>
          </w:p>
          <w:p w14:paraId="3FBA879A" w14:textId="77777777" w:rsidR="00962141" w:rsidRPr="00962141" w:rsidRDefault="00962141" w:rsidP="00962141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962141">
              <w:rPr>
                <w:sz w:val="22"/>
                <w:szCs w:val="22"/>
              </w:rPr>
              <w:t xml:space="preserve">- Объекты: </w:t>
            </w:r>
          </w:p>
          <w:p w14:paraId="41E466F4" w14:textId="77777777" w:rsidR="00962141" w:rsidRPr="00962141" w:rsidRDefault="00962141" w:rsidP="00962141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962141">
              <w:rPr>
                <w:sz w:val="22"/>
                <w:szCs w:val="22"/>
              </w:rPr>
              <w:t xml:space="preserve">Главный корпус, 3-й энергоблок, оси 14-23, </w:t>
            </w:r>
            <w:proofErr w:type="spellStart"/>
            <w:r w:rsidRPr="00962141">
              <w:rPr>
                <w:sz w:val="22"/>
                <w:szCs w:val="22"/>
              </w:rPr>
              <w:t>отм</w:t>
            </w:r>
            <w:proofErr w:type="spellEnd"/>
            <w:r w:rsidRPr="00962141">
              <w:rPr>
                <w:sz w:val="22"/>
                <w:szCs w:val="22"/>
              </w:rPr>
              <w:t>. +0,000 - +121,000. Ряды В-Ж.</w:t>
            </w:r>
          </w:p>
          <w:p w14:paraId="29337FBC" w14:textId="724E7D46" w:rsidR="000300E8" w:rsidRDefault="00962141" w:rsidP="00962141">
            <w:pPr>
              <w:pStyle w:val="a5"/>
              <w:tabs>
                <w:tab w:val="left" w:pos="142"/>
              </w:tabs>
              <w:spacing w:line="240" w:lineRule="auto"/>
              <w:ind w:left="0" w:firstLine="0"/>
              <w:outlineLvl w:val="0"/>
              <w:rPr>
                <w:sz w:val="22"/>
                <w:szCs w:val="22"/>
              </w:rPr>
            </w:pPr>
            <w:r w:rsidRPr="00962141">
              <w:rPr>
                <w:sz w:val="22"/>
                <w:szCs w:val="22"/>
              </w:rPr>
              <w:t xml:space="preserve">2.1 Адрес: Россия. Красноярский край, </w:t>
            </w:r>
            <w:proofErr w:type="spellStart"/>
            <w:r w:rsidRPr="00962141">
              <w:rPr>
                <w:sz w:val="22"/>
                <w:szCs w:val="22"/>
              </w:rPr>
              <w:t>Шарыповский</w:t>
            </w:r>
            <w:proofErr w:type="spellEnd"/>
            <w:r w:rsidRPr="00962141">
              <w:rPr>
                <w:sz w:val="22"/>
                <w:szCs w:val="22"/>
              </w:rPr>
              <w:t xml:space="preserve"> район, с. Холмогорское, </w:t>
            </w:r>
            <w:proofErr w:type="spellStart"/>
            <w:r w:rsidRPr="00962141">
              <w:rPr>
                <w:sz w:val="22"/>
                <w:szCs w:val="22"/>
              </w:rPr>
              <w:t>промбаза</w:t>
            </w:r>
            <w:proofErr w:type="spellEnd"/>
            <w:r w:rsidRPr="00962141">
              <w:rPr>
                <w:sz w:val="22"/>
                <w:szCs w:val="22"/>
              </w:rPr>
              <w:t xml:space="preserve"> «Энергетиков», строение 1/15.</w:t>
            </w:r>
          </w:p>
          <w:p w14:paraId="1A8304C1" w14:textId="77777777" w:rsidR="00E811C8" w:rsidRPr="00850E25" w:rsidRDefault="00E811C8" w:rsidP="00962141">
            <w:pPr>
              <w:pStyle w:val="a5"/>
              <w:tabs>
                <w:tab w:val="left" w:pos="142"/>
              </w:tabs>
              <w:spacing w:line="240" w:lineRule="auto"/>
              <w:ind w:left="0" w:firstLine="0"/>
              <w:outlineLvl w:val="0"/>
              <w:rPr>
                <w:rFonts w:eastAsia="Verdana"/>
                <w:b/>
                <w:bCs/>
                <w:sz w:val="22"/>
                <w:szCs w:val="22"/>
              </w:rPr>
            </w:pPr>
          </w:p>
          <w:p w14:paraId="37B80D90" w14:textId="77777777" w:rsidR="005831AE" w:rsidRPr="00850E25" w:rsidRDefault="005831AE" w:rsidP="004F7162">
            <w:pPr>
              <w:pStyle w:val="a5"/>
              <w:numPr>
                <w:ilvl w:val="0"/>
                <w:numId w:val="5"/>
              </w:numPr>
              <w:tabs>
                <w:tab w:val="left" w:pos="142"/>
              </w:tabs>
              <w:spacing w:line="240" w:lineRule="auto"/>
              <w:ind w:left="0" w:firstLine="0"/>
              <w:outlineLvl w:val="0"/>
              <w:rPr>
                <w:rStyle w:val="0pt2"/>
                <w:rFonts w:ascii="Times New Roman" w:hAnsi="Times New Roman" w:cs="Times New Roman"/>
                <w:sz w:val="22"/>
                <w:szCs w:val="22"/>
              </w:rPr>
            </w:pPr>
            <w:r w:rsidRPr="00850E25">
              <w:rPr>
                <w:rStyle w:val="0pt2"/>
                <w:rFonts w:ascii="Times New Roman" w:hAnsi="Times New Roman" w:cs="Times New Roman"/>
                <w:sz w:val="22"/>
                <w:szCs w:val="22"/>
              </w:rPr>
              <w:t xml:space="preserve">Основание </w:t>
            </w:r>
            <w:r w:rsidRPr="00850E25">
              <w:rPr>
                <w:rStyle w:val="0pt2"/>
                <w:rFonts w:ascii="Times New Roman" w:hAnsi="Times New Roman" w:cs="Times New Roman"/>
                <w:bCs w:val="0"/>
                <w:sz w:val="22"/>
                <w:szCs w:val="22"/>
              </w:rPr>
              <w:t>для</w:t>
            </w:r>
            <w:r w:rsidRPr="00850E25">
              <w:rPr>
                <w:rStyle w:val="0pt2"/>
                <w:rFonts w:ascii="Times New Roman" w:hAnsi="Times New Roman" w:cs="Times New Roman"/>
                <w:sz w:val="22"/>
                <w:szCs w:val="22"/>
              </w:rPr>
              <w:t xml:space="preserve"> производства работ:</w:t>
            </w:r>
          </w:p>
          <w:p w14:paraId="1A01CAA8" w14:textId="77777777" w:rsidR="00962141" w:rsidRPr="00962141" w:rsidRDefault="00962141" w:rsidP="00962141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-  АКТ № С-9-1-К-ДТ «О состоянии антикоррозионного покрытия конструкций в ячейке 3-го энергоблока БГРЭС» от 31.05.2019г. (не вошедшее в АКТ №09/02-18 от 09.02.2018г.), BGR-30UHA-###-CM-24 Изм.2, BGR-30UHA-###-CM-30 Изм.1, BGR-30UHA-###-CM-36 Изм.3, BGR-30UHA-###-CM-42 Изм.1, BGR-30UHA-CM-48 Изм.1, BGR-30UHA-CM-38 Изм.1, BGR-30UHA-CM-32 Изм.2, BGR-30UHA-###-CM-44, BGR-30UHA-###-CM-45 Изм.1, BGR-30UHA-###-CM-46, BGR-30UHA-###-CM-47 изм.1, BGR-30UHA-###-CM-50, BGR-30UHA-###-CM-51, BGR-30UHA-###-CM-52 Изм.1, BGR-30UHA-###-CM-53 Изм.2, BGR-30U##-SGA-WK-03 Изм.1, BGR-30UHA-GUA-WK-05 Изм.1</w:t>
            </w:r>
          </w:p>
          <w:p w14:paraId="51C84FEB" w14:textId="77777777" w:rsidR="00962141" w:rsidRPr="00962141" w:rsidRDefault="00962141" w:rsidP="00962141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 xml:space="preserve">-  BG3-30UHA-QEC-TM-15-65-003, BG3-30UHA-QEC-TM-25-67-003, BG3-30UHA-HDU-TM-16-10-001, BG3-30UHA-LBG-TM-15-56-010, BG3-30UHA-LBG-TM-25-67-010, BG3-30UHA-LFC-TM-15, BG3-30UHA-PCB-TM-15, BG3-30UHA-LFC-TM-17, BG3-30UHA-QEB-TM-15, BG3-30UHA-QEB-TM-16, BG3-30UHA-SDA-TM-15, BG3-30UHA-HDA-TM-16, BG3-30UHA-LBG-TM-17, Акт № С-17-1-К-Дт Комплексной дефектации антикоррозионного покрытия металлоконструкций каркаса Бункерного отделения (БО). Ряд Е-Ж ось 14-23 </w:t>
            </w:r>
            <w:proofErr w:type="spellStart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отм</w:t>
            </w:r>
            <w:proofErr w:type="spellEnd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. +0.000-+44.000 ячейки 3-го Энергоблока (вне зоны аварии) филиала «Березовская ГРЭС» ПАО «</w:t>
            </w:r>
            <w:proofErr w:type="spellStart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Юнипро</w:t>
            </w:r>
            <w:proofErr w:type="spellEnd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 xml:space="preserve">». Визуальный осмотр от 03.09.2019г.; «Расчет площади обрабатываемой поверхности для нанесения огнезащитного состава», </w:t>
            </w:r>
            <w:proofErr w:type="spellStart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Межхребтовые</w:t>
            </w:r>
            <w:proofErr w:type="spellEnd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 xml:space="preserve"> балки и щиты Ж-40198, Металлоконструкции под трубопроводы и </w:t>
            </w:r>
            <w:proofErr w:type="spellStart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дробеочистку</w:t>
            </w:r>
            <w:proofErr w:type="spellEnd"/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 xml:space="preserve"> у границ блока Ж-51049</w:t>
            </w:r>
          </w:p>
          <w:p w14:paraId="0CAECFC1" w14:textId="77777777" w:rsidR="00962141" w:rsidRPr="00962141" w:rsidRDefault="00962141" w:rsidP="00962141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 xml:space="preserve">- BGR-30UZT-###-AK-02 Изм.3, BGR-30UZT-###-AT-01 Изм.1, BGR-30UZT-###-AT-01 Изм.1, </w:t>
            </w:r>
          </w:p>
          <w:p w14:paraId="2A215F15" w14:textId="67833BFA" w:rsidR="0068595A" w:rsidRDefault="00962141" w:rsidP="002B5E17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Цветовые коды согласно: BGR-30U##-###-AR-02 Изм.1, BGR-30U##-###-AR-08 Изм.1.</w:t>
            </w:r>
          </w:p>
          <w:p w14:paraId="2F5A1816" w14:textId="77777777" w:rsidR="00E811C8" w:rsidRDefault="00E811C8" w:rsidP="002B5E17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3E1FB1C" w14:textId="7DAF11A1" w:rsidR="0068595A" w:rsidRPr="0068595A" w:rsidRDefault="0068595A" w:rsidP="0068595A">
            <w:pPr>
              <w:pStyle w:val="a5"/>
              <w:numPr>
                <w:ilvl w:val="0"/>
                <w:numId w:val="5"/>
              </w:numPr>
              <w:tabs>
                <w:tab w:val="left" w:pos="142"/>
              </w:tabs>
              <w:spacing w:line="240" w:lineRule="auto"/>
              <w:ind w:left="0" w:firstLine="0"/>
              <w:outlineLvl w:val="0"/>
              <w:rPr>
                <w:rStyle w:val="0pt2"/>
                <w:rFonts w:ascii="Times New Roman" w:hAnsi="Times New Roman" w:cs="Times New Roman"/>
                <w:sz w:val="22"/>
                <w:szCs w:val="22"/>
              </w:rPr>
            </w:pPr>
            <w:r w:rsidRPr="00850E25">
              <w:rPr>
                <w:rStyle w:val="0pt2"/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Pr="00850E25">
              <w:rPr>
                <w:rStyle w:val="0pt2"/>
                <w:rFonts w:ascii="Times New Roman" w:hAnsi="Times New Roman" w:cs="Times New Roman"/>
                <w:bCs w:val="0"/>
                <w:sz w:val="22"/>
                <w:szCs w:val="22"/>
              </w:rPr>
              <w:t>проведения</w:t>
            </w:r>
            <w:r w:rsidRPr="00850E25">
              <w:rPr>
                <w:rStyle w:val="0pt2"/>
                <w:rFonts w:ascii="Times New Roman" w:hAnsi="Times New Roman" w:cs="Times New Roman"/>
                <w:sz w:val="22"/>
                <w:szCs w:val="22"/>
              </w:rPr>
              <w:t xml:space="preserve"> работ</w:t>
            </w:r>
            <w:r w:rsidR="006D65D4" w:rsidRPr="00850E25">
              <w:rPr>
                <w:rStyle w:val="0pt2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16A8A344" w14:textId="4DB4E7DE" w:rsidR="0068595A" w:rsidRDefault="0068595A" w:rsidP="0068595A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 xml:space="preserve">- Реализация мероприятий по обеспечению антикоррозионной </w:t>
            </w:r>
            <w:r w:rsidR="002F2C14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>защиты</w:t>
            </w:r>
            <w:r w:rsidRPr="00962141"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  <w:t xml:space="preserve"> металлических конструкций отделения ячейки Энергоблока №3 в рамках ремонтно-восстановительных работ.  </w:t>
            </w:r>
          </w:p>
          <w:p w14:paraId="2E5AD1C5" w14:textId="77777777" w:rsidR="00E811C8" w:rsidRPr="00E811C8" w:rsidRDefault="00E811C8" w:rsidP="0068595A">
            <w:pPr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rStyle w:val="0pt2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01A1BDB2" w14:textId="77777777" w:rsidR="005831AE" w:rsidRPr="00850E25" w:rsidRDefault="005831AE" w:rsidP="005831AE">
            <w:pPr>
              <w:pStyle w:val="a5"/>
              <w:numPr>
                <w:ilvl w:val="0"/>
                <w:numId w:val="5"/>
              </w:numPr>
              <w:tabs>
                <w:tab w:val="left" w:pos="142"/>
              </w:tabs>
              <w:spacing w:line="240" w:lineRule="auto"/>
              <w:ind w:left="0" w:firstLine="0"/>
              <w:outlineLvl w:val="0"/>
              <w:rPr>
                <w:b/>
                <w:sz w:val="22"/>
                <w:szCs w:val="22"/>
              </w:rPr>
            </w:pPr>
            <w:r w:rsidRPr="00850E25">
              <w:rPr>
                <w:rStyle w:val="0pt2"/>
                <w:rFonts w:ascii="Times New Roman" w:hAnsi="Times New Roman" w:cs="Times New Roman"/>
                <w:sz w:val="22"/>
                <w:szCs w:val="22"/>
              </w:rPr>
              <w:t>Содержание работ</w:t>
            </w:r>
            <w:r w:rsidRPr="00850E25">
              <w:rPr>
                <w:b/>
                <w:sz w:val="22"/>
                <w:szCs w:val="22"/>
              </w:rPr>
              <w:t>:</w:t>
            </w:r>
          </w:p>
          <w:p w14:paraId="6D2E3ADF" w14:textId="77777777" w:rsidR="00517795" w:rsidRDefault="00856B93" w:rsidP="00E811C8">
            <w:pPr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Ведомость объемов работ представлена</w:t>
            </w:r>
            <w:r w:rsidR="00080636" w:rsidRPr="00850E25">
              <w:rPr>
                <w:sz w:val="22"/>
                <w:szCs w:val="22"/>
              </w:rPr>
              <w:t xml:space="preserve"> в </w:t>
            </w:r>
            <w:r w:rsidR="005831AE" w:rsidRPr="00850E25">
              <w:rPr>
                <w:sz w:val="22"/>
                <w:szCs w:val="22"/>
              </w:rPr>
              <w:t>Таблиц</w:t>
            </w:r>
            <w:r w:rsidR="00080636" w:rsidRPr="00850E25">
              <w:rPr>
                <w:sz w:val="22"/>
                <w:szCs w:val="22"/>
              </w:rPr>
              <w:t xml:space="preserve">е </w:t>
            </w:r>
            <w:r w:rsidR="00962141">
              <w:rPr>
                <w:sz w:val="22"/>
                <w:szCs w:val="22"/>
              </w:rPr>
              <w:t>№</w:t>
            </w:r>
            <w:r w:rsidR="005831AE" w:rsidRPr="00850E25">
              <w:rPr>
                <w:sz w:val="22"/>
                <w:szCs w:val="22"/>
              </w:rPr>
              <w:t>1</w:t>
            </w:r>
          </w:p>
          <w:p w14:paraId="219561B8" w14:textId="77777777" w:rsidR="00E811C8" w:rsidRDefault="00E811C8" w:rsidP="00E811C8">
            <w:pPr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AD2881D" w14:textId="77777777" w:rsidR="00E811C8" w:rsidRDefault="00E811C8" w:rsidP="00E811C8">
            <w:pPr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9BCAA2E" w14:textId="77777777" w:rsidR="00E811C8" w:rsidRDefault="00E811C8" w:rsidP="00E811C8">
            <w:pPr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55D9AB68" w14:textId="77777777" w:rsidR="00E811C8" w:rsidRDefault="00E811C8" w:rsidP="00E811C8">
            <w:pPr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A91A8FF" w14:textId="77777777" w:rsidR="00E811C8" w:rsidRDefault="00E811C8" w:rsidP="00E811C8">
            <w:pPr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030164D" w14:textId="77777777" w:rsidR="002F2C14" w:rsidRDefault="002F2C14" w:rsidP="00E811C8">
            <w:pPr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6935FD2" w14:textId="1554F72D" w:rsidR="00E811C8" w:rsidRPr="00850E25" w:rsidRDefault="00E811C8" w:rsidP="00E811C8">
            <w:pPr>
              <w:tabs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</w:tr>
    </w:tbl>
    <w:p w14:paraId="68B3A943" w14:textId="77777777" w:rsidR="00AE7D7C" w:rsidRPr="00517795" w:rsidRDefault="00AE7D7C" w:rsidP="00AE7D7C">
      <w:pPr>
        <w:pStyle w:val="a5"/>
        <w:tabs>
          <w:tab w:val="left" w:pos="1134"/>
        </w:tabs>
        <w:spacing w:line="240" w:lineRule="auto"/>
        <w:ind w:left="786"/>
        <w:jc w:val="right"/>
        <w:rPr>
          <w:sz w:val="21"/>
          <w:szCs w:val="21"/>
          <w:lang w:val="en-US"/>
        </w:rPr>
      </w:pPr>
      <w:r w:rsidRPr="00457840">
        <w:rPr>
          <w:color w:val="000000"/>
          <w:sz w:val="21"/>
          <w:szCs w:val="21"/>
        </w:rPr>
        <w:lastRenderedPageBreak/>
        <w:t>Таблица №</w:t>
      </w:r>
      <w:r>
        <w:rPr>
          <w:color w:val="000000"/>
          <w:sz w:val="21"/>
          <w:szCs w:val="21"/>
          <w:lang w:val="en-US"/>
        </w:rPr>
        <w:t>1</w:t>
      </w:r>
    </w:p>
    <w:tbl>
      <w:tblPr>
        <w:tblStyle w:val="af4"/>
        <w:tblW w:w="10062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5240"/>
        <w:gridCol w:w="1559"/>
        <w:gridCol w:w="1134"/>
        <w:gridCol w:w="1276"/>
        <w:gridCol w:w="7"/>
      </w:tblGrid>
      <w:tr w:rsidR="00AE7D7C" w:rsidRPr="00457840" w14:paraId="4D413FA2" w14:textId="77777777" w:rsidTr="00C579EA">
        <w:trPr>
          <w:trHeight w:val="125"/>
          <w:jc w:val="center"/>
        </w:trPr>
        <w:tc>
          <w:tcPr>
            <w:tcW w:w="10062" w:type="dxa"/>
            <w:gridSpan w:val="6"/>
          </w:tcPr>
          <w:p w14:paraId="4F716BCC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Выполнение работ по нанесению антикоррозионного покрытия второстепенных металлоконструкций Котельного отделения 3-го энергоблока в рядах В-Е и каркаса Бункерного отделения в рядах Е-</w:t>
            </w:r>
            <w:proofErr w:type="gramStart"/>
            <w:r w:rsidRPr="00457840">
              <w:rPr>
                <w:color w:val="000000"/>
                <w:sz w:val="21"/>
                <w:szCs w:val="21"/>
              </w:rPr>
              <w:t>Ж .Филиал</w:t>
            </w:r>
            <w:proofErr w:type="gramEnd"/>
            <w:r w:rsidRPr="00457840">
              <w:rPr>
                <w:color w:val="000000"/>
                <w:sz w:val="21"/>
                <w:szCs w:val="21"/>
              </w:rPr>
              <w:t xml:space="preserve"> «Березовская ГРЭС» ПАО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Юнипро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>, включающие в себя:</w:t>
            </w:r>
          </w:p>
        </w:tc>
      </w:tr>
      <w:tr w:rsidR="00AE7D7C" w:rsidRPr="00457840" w14:paraId="45B15519" w14:textId="77777777" w:rsidTr="00C579EA">
        <w:trPr>
          <w:gridAfter w:val="1"/>
          <w:wAfter w:w="7" w:type="dxa"/>
          <w:trHeight w:val="125"/>
          <w:jc w:val="center"/>
        </w:trPr>
        <w:tc>
          <w:tcPr>
            <w:tcW w:w="846" w:type="dxa"/>
            <w:vMerge w:val="restart"/>
          </w:tcPr>
          <w:p w14:paraId="5B33117A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№№ п/п</w:t>
            </w:r>
          </w:p>
        </w:tc>
        <w:tc>
          <w:tcPr>
            <w:tcW w:w="5240" w:type="dxa"/>
            <w:vMerge w:val="restart"/>
          </w:tcPr>
          <w:p w14:paraId="5132572D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Техническое наименование работ</w:t>
            </w:r>
          </w:p>
        </w:tc>
        <w:tc>
          <w:tcPr>
            <w:tcW w:w="2693" w:type="dxa"/>
            <w:gridSpan w:val="2"/>
          </w:tcPr>
          <w:p w14:paraId="13473BBB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Объем планируемых работ</w:t>
            </w:r>
          </w:p>
        </w:tc>
        <w:tc>
          <w:tcPr>
            <w:tcW w:w="1276" w:type="dxa"/>
            <w:vMerge w:val="restart"/>
          </w:tcPr>
          <w:p w14:paraId="2ECB3B5E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Пос</w:t>
            </w:r>
            <w:r>
              <w:rPr>
                <w:color w:val="000000"/>
                <w:sz w:val="21"/>
                <w:szCs w:val="21"/>
              </w:rPr>
              <w:t>тавка материала</w:t>
            </w:r>
          </w:p>
        </w:tc>
      </w:tr>
      <w:tr w:rsidR="00AE7D7C" w:rsidRPr="00457840" w14:paraId="1610CA91" w14:textId="77777777" w:rsidTr="00C579EA">
        <w:trPr>
          <w:gridAfter w:val="1"/>
          <w:wAfter w:w="7" w:type="dxa"/>
          <w:jc w:val="center"/>
        </w:trPr>
        <w:tc>
          <w:tcPr>
            <w:tcW w:w="846" w:type="dxa"/>
            <w:vMerge/>
          </w:tcPr>
          <w:p w14:paraId="3F1A72A7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240" w:type="dxa"/>
            <w:vMerge/>
          </w:tcPr>
          <w:p w14:paraId="74AD50F3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80763C7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457840">
              <w:rPr>
                <w:color w:val="000000"/>
                <w:sz w:val="21"/>
                <w:szCs w:val="21"/>
              </w:rPr>
              <w:t>Ед.изм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1134" w:type="dxa"/>
          </w:tcPr>
          <w:p w14:paraId="0E8B998B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Кол-во</w:t>
            </w:r>
          </w:p>
        </w:tc>
        <w:tc>
          <w:tcPr>
            <w:tcW w:w="1276" w:type="dxa"/>
            <w:vMerge/>
          </w:tcPr>
          <w:p w14:paraId="1C8E3194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E7D7C" w:rsidRPr="00457840" w14:paraId="0BE026B0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1D37E150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5240" w:type="dxa"/>
          </w:tcPr>
          <w:p w14:paraId="03CB7C3A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559" w:type="dxa"/>
          </w:tcPr>
          <w:p w14:paraId="30697F75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14:paraId="5A4B82CB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</w:tcPr>
          <w:p w14:paraId="1DE5970A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</w:tr>
      <w:tr w:rsidR="00AE7D7C" w:rsidRPr="00457840" w14:paraId="7045F8FE" w14:textId="77777777" w:rsidTr="00C579EA">
        <w:trPr>
          <w:jc w:val="center"/>
        </w:trPr>
        <w:tc>
          <w:tcPr>
            <w:tcW w:w="10062" w:type="dxa"/>
            <w:gridSpan w:val="6"/>
          </w:tcPr>
          <w:p w14:paraId="3138EF6D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i/>
                <w:color w:val="000000"/>
                <w:sz w:val="21"/>
                <w:szCs w:val="21"/>
              </w:rPr>
            </w:pPr>
            <w:r w:rsidRPr="00457840">
              <w:rPr>
                <w:i/>
                <w:color w:val="000000"/>
                <w:sz w:val="21"/>
                <w:szCs w:val="21"/>
              </w:rPr>
              <w:t>Работы по нанесению антикоррозионного покрытия на вновь смонтированные вспомогательные металлоконструкции котельного отделения.</w:t>
            </w:r>
          </w:p>
        </w:tc>
      </w:tr>
      <w:tr w:rsidR="00AE7D7C" w:rsidRPr="00457840" w14:paraId="749DB1B8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476E24A7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240" w:type="dxa"/>
            <w:vAlign w:val="center"/>
          </w:tcPr>
          <w:p w14:paraId="67810896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Обезжиривание поверхности новых металлоконструкций по ГОСТ 9.402-2004 перед очисткой.</w:t>
            </w:r>
          </w:p>
        </w:tc>
        <w:tc>
          <w:tcPr>
            <w:tcW w:w="1559" w:type="dxa"/>
            <w:vAlign w:val="center"/>
          </w:tcPr>
          <w:p w14:paraId="5C334E3D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  <w:vertAlign w:val="superscript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74D5BA5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25449,49</w:t>
            </w:r>
          </w:p>
        </w:tc>
        <w:tc>
          <w:tcPr>
            <w:tcW w:w="1276" w:type="dxa"/>
            <w:vAlign w:val="center"/>
          </w:tcPr>
          <w:p w14:paraId="2DC1887B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6AD1D68A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60B7D448" w14:textId="77777777" w:rsidR="00AE7D7C" w:rsidRPr="009059C8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0757B27D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Очистка поверхностей ручным механическим методом до степени P St2 по Международному стандарту ISO 8501-2. (Тщательная локальная очистка. Прочно пристающие ЛКП (лакокрасочные покрытия) должны оставаться не поврежденными.  </w:t>
            </w:r>
            <w:r w:rsidRPr="00457840">
              <w:rPr>
                <w:i/>
                <w:color w:val="000000"/>
                <w:sz w:val="21"/>
                <w:szCs w:val="21"/>
              </w:rPr>
              <w:t>Средняя толщина покрытия: 150мкм.</w:t>
            </w:r>
          </w:p>
        </w:tc>
        <w:tc>
          <w:tcPr>
            <w:tcW w:w="1559" w:type="dxa"/>
            <w:vAlign w:val="center"/>
          </w:tcPr>
          <w:p w14:paraId="4A672134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1719FC7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25449,49</w:t>
            </w:r>
          </w:p>
        </w:tc>
        <w:tc>
          <w:tcPr>
            <w:tcW w:w="1276" w:type="dxa"/>
            <w:vAlign w:val="center"/>
          </w:tcPr>
          <w:p w14:paraId="2F0B97F8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19CC9B07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0F2056FC" w14:textId="77777777" w:rsidR="00AE7D7C" w:rsidRPr="009059C8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66B5B5EB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грунтовки.</w:t>
            </w:r>
          </w:p>
        </w:tc>
        <w:tc>
          <w:tcPr>
            <w:tcW w:w="1559" w:type="dxa"/>
          </w:tcPr>
          <w:p w14:paraId="6410F74C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9EC1345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25449,49</w:t>
            </w:r>
          </w:p>
        </w:tc>
        <w:tc>
          <w:tcPr>
            <w:tcW w:w="1276" w:type="dxa"/>
          </w:tcPr>
          <w:p w14:paraId="70AC3726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4AA4152B" w14:textId="77777777" w:rsidTr="00C579EA">
        <w:trPr>
          <w:gridAfter w:val="1"/>
          <w:wAfter w:w="7" w:type="dxa"/>
          <w:trHeight w:val="226"/>
          <w:jc w:val="center"/>
        </w:trPr>
        <w:tc>
          <w:tcPr>
            <w:tcW w:w="846" w:type="dxa"/>
          </w:tcPr>
          <w:p w14:paraId="59641683" w14:textId="77777777" w:rsidR="00AE7D7C" w:rsidRPr="009059C8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6FC0778E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грунта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Interprime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198 толщиной 75 мкм. 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Расход 3,269м2/л. (или 0,305 л/м2). 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>007- 5% от объема грунта</w:t>
            </w:r>
          </w:p>
        </w:tc>
        <w:tc>
          <w:tcPr>
            <w:tcW w:w="1559" w:type="dxa"/>
          </w:tcPr>
          <w:p w14:paraId="45B765DE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27CBC30D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25449,49</w:t>
            </w:r>
          </w:p>
        </w:tc>
        <w:tc>
          <w:tcPr>
            <w:tcW w:w="1276" w:type="dxa"/>
          </w:tcPr>
          <w:p w14:paraId="4F06958D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6581B799" w14:textId="77777777" w:rsidTr="00C579EA">
        <w:trPr>
          <w:gridAfter w:val="1"/>
          <w:wAfter w:w="7" w:type="dxa"/>
          <w:trHeight w:val="150"/>
          <w:jc w:val="center"/>
        </w:trPr>
        <w:tc>
          <w:tcPr>
            <w:tcW w:w="846" w:type="dxa"/>
          </w:tcPr>
          <w:p w14:paraId="13CCEF63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3808577F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финишного покрытия</w:t>
            </w:r>
          </w:p>
        </w:tc>
        <w:tc>
          <w:tcPr>
            <w:tcW w:w="1559" w:type="dxa"/>
          </w:tcPr>
          <w:p w14:paraId="33117542" w14:textId="77777777" w:rsidR="00AE7D7C" w:rsidRPr="00457840" w:rsidRDefault="00AE7D7C" w:rsidP="00C579EA">
            <w:pPr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FCC41D0" w14:textId="77777777" w:rsidR="00AE7D7C" w:rsidRPr="00457840" w:rsidRDefault="00AE7D7C" w:rsidP="00C579EA">
            <w:pPr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25449,49</w:t>
            </w:r>
          </w:p>
        </w:tc>
        <w:tc>
          <w:tcPr>
            <w:tcW w:w="1276" w:type="dxa"/>
          </w:tcPr>
          <w:p w14:paraId="1A05A46D" w14:textId="77777777" w:rsidR="00AE7D7C" w:rsidRPr="00457840" w:rsidRDefault="00AE7D7C" w:rsidP="00C579EA">
            <w:pPr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7B7E75A1" w14:textId="77777777" w:rsidTr="00C579EA">
        <w:trPr>
          <w:gridAfter w:val="1"/>
          <w:wAfter w:w="7" w:type="dxa"/>
          <w:trHeight w:val="626"/>
          <w:jc w:val="center"/>
        </w:trPr>
        <w:tc>
          <w:tcPr>
            <w:tcW w:w="846" w:type="dxa"/>
          </w:tcPr>
          <w:p w14:paraId="3C6D45CB" w14:textId="77777777" w:rsidR="00AE7D7C" w:rsidRPr="009059C8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471B5516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эмали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Interthane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990 толщиной 50 мкм. 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Расход 6,87 м2/л (или 0,146 л/м2). 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 713-15% от объема эмали.</w:t>
            </w:r>
          </w:p>
        </w:tc>
        <w:tc>
          <w:tcPr>
            <w:tcW w:w="1559" w:type="dxa"/>
          </w:tcPr>
          <w:p w14:paraId="7E9C0CBF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43A200D6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3682</w:t>
            </w:r>
            <w:r w:rsidRPr="00457840">
              <w:rPr>
                <w:color w:val="000000"/>
                <w:sz w:val="21"/>
                <w:szCs w:val="21"/>
              </w:rPr>
              <w:t>,</w:t>
            </w:r>
            <w:r>
              <w:rPr>
                <w:color w:val="000000"/>
                <w:sz w:val="21"/>
                <w:szCs w:val="21"/>
              </w:rPr>
              <w:t>74</w:t>
            </w:r>
          </w:p>
        </w:tc>
        <w:tc>
          <w:tcPr>
            <w:tcW w:w="1276" w:type="dxa"/>
          </w:tcPr>
          <w:p w14:paraId="3906D88D" w14:textId="77777777" w:rsidR="00AE7D7C" w:rsidRDefault="00AE7D7C" w:rsidP="00C579EA">
            <w:pPr>
              <w:ind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Заказчик</w:t>
            </w:r>
          </w:p>
          <w:p w14:paraId="56AE65A6" w14:textId="77777777" w:rsidR="00AE7D7C" w:rsidRPr="009D325E" w:rsidRDefault="00AE7D7C" w:rsidP="00C579EA">
            <w:pPr>
              <w:ind w:firstLine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RAL 5024</w:t>
            </w:r>
          </w:p>
        </w:tc>
      </w:tr>
      <w:tr w:rsidR="00AE7D7C" w:rsidRPr="00457840" w14:paraId="750D5338" w14:textId="77777777" w:rsidTr="00C579EA">
        <w:trPr>
          <w:gridAfter w:val="1"/>
          <w:wAfter w:w="7" w:type="dxa"/>
          <w:trHeight w:val="187"/>
          <w:jc w:val="center"/>
        </w:trPr>
        <w:tc>
          <w:tcPr>
            <w:tcW w:w="846" w:type="dxa"/>
          </w:tcPr>
          <w:p w14:paraId="3D73AA02" w14:textId="77777777" w:rsidR="00AE7D7C" w:rsidRPr="00457840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5240" w:type="dxa"/>
            <w:vAlign w:val="center"/>
          </w:tcPr>
          <w:p w14:paraId="194DE6C5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эмали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Interthane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990 толщиной 50 мкм. 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Расход 6,87 м2/л (или 0,146 л/м2). 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 713-15% от объема эмали.</w:t>
            </w:r>
          </w:p>
        </w:tc>
        <w:tc>
          <w:tcPr>
            <w:tcW w:w="1559" w:type="dxa"/>
          </w:tcPr>
          <w:p w14:paraId="5C9AD773" w14:textId="77777777" w:rsidR="00AE7D7C" w:rsidRPr="00457840" w:rsidRDefault="00AE7D7C" w:rsidP="00C579EA">
            <w:pPr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B484659" w14:textId="77777777" w:rsidR="00AE7D7C" w:rsidRPr="00F33EF9" w:rsidRDefault="00AE7D7C" w:rsidP="00C579EA">
            <w:pPr>
              <w:ind w:firstLine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1766,75</w:t>
            </w:r>
          </w:p>
        </w:tc>
        <w:tc>
          <w:tcPr>
            <w:tcW w:w="1276" w:type="dxa"/>
          </w:tcPr>
          <w:p w14:paraId="5EBF8990" w14:textId="77777777" w:rsidR="00AE7D7C" w:rsidRPr="00457840" w:rsidRDefault="00AE7D7C" w:rsidP="00C579EA">
            <w:pPr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46C78AD9" w14:textId="77777777" w:rsidTr="00C579EA">
        <w:trPr>
          <w:jc w:val="center"/>
        </w:trPr>
        <w:tc>
          <w:tcPr>
            <w:tcW w:w="10062" w:type="dxa"/>
            <w:gridSpan w:val="6"/>
          </w:tcPr>
          <w:p w14:paraId="1B3E797E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i/>
                <w:color w:val="000000"/>
                <w:sz w:val="21"/>
                <w:szCs w:val="21"/>
              </w:rPr>
            </w:pPr>
            <w:r w:rsidRPr="00457840">
              <w:rPr>
                <w:i/>
                <w:color w:val="000000"/>
                <w:sz w:val="21"/>
                <w:szCs w:val="21"/>
              </w:rPr>
              <w:t>Работы по нанесению антикоррозионного покрытия на смонтированные ранее (существующие) вспомогательные металлоконструкции котельного отделения</w:t>
            </w:r>
          </w:p>
        </w:tc>
      </w:tr>
      <w:tr w:rsidR="00AE7D7C" w:rsidRPr="00457840" w14:paraId="64D5D9EF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702689E2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240" w:type="dxa"/>
            <w:vAlign w:val="center"/>
          </w:tcPr>
          <w:p w14:paraId="1184A841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Обезжиривание поверхности новых металлоконструкций по ГОСТ 9.402-2004. перед очисткой.</w:t>
            </w:r>
          </w:p>
        </w:tc>
        <w:tc>
          <w:tcPr>
            <w:tcW w:w="1559" w:type="dxa"/>
            <w:vAlign w:val="center"/>
          </w:tcPr>
          <w:p w14:paraId="2937708D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rPr>
                <w:color w:val="000000"/>
                <w:sz w:val="21"/>
                <w:szCs w:val="21"/>
                <w:vertAlign w:val="superscript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         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4EE587C5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32019,62</w:t>
            </w:r>
          </w:p>
        </w:tc>
        <w:tc>
          <w:tcPr>
            <w:tcW w:w="1276" w:type="dxa"/>
            <w:vAlign w:val="center"/>
          </w:tcPr>
          <w:p w14:paraId="56967365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6A760EB5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7B168368" w14:textId="77777777" w:rsidR="00AE7D7C" w:rsidRPr="00563728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29BC27F7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Очистка поверхностей ручным механическим методом до степени P St2 по Международному стандарту ISO 8501-2. (Тщательная локальная очистка. Прочно пристающие ЛКП (лакокрасочные покрытия) должны оставаться не поврежденными.  </w:t>
            </w:r>
            <w:r w:rsidRPr="00457840">
              <w:rPr>
                <w:i/>
                <w:color w:val="000000"/>
                <w:sz w:val="21"/>
                <w:szCs w:val="21"/>
              </w:rPr>
              <w:t>Средняя толщина покрытия: 250мкм.</w:t>
            </w:r>
          </w:p>
        </w:tc>
        <w:tc>
          <w:tcPr>
            <w:tcW w:w="1559" w:type="dxa"/>
            <w:vAlign w:val="center"/>
          </w:tcPr>
          <w:p w14:paraId="3255F9E2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7603410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32019,62</w:t>
            </w:r>
          </w:p>
        </w:tc>
        <w:tc>
          <w:tcPr>
            <w:tcW w:w="1276" w:type="dxa"/>
            <w:vAlign w:val="center"/>
          </w:tcPr>
          <w:p w14:paraId="30B9FEF0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30B4A6C9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4E1F2792" w14:textId="77777777" w:rsidR="00AE7D7C" w:rsidRPr="00563728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1C3DE282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грунтовки.</w:t>
            </w:r>
          </w:p>
        </w:tc>
        <w:tc>
          <w:tcPr>
            <w:tcW w:w="1559" w:type="dxa"/>
            <w:vAlign w:val="center"/>
          </w:tcPr>
          <w:p w14:paraId="0D27603C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AA38A74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32019,62</w:t>
            </w:r>
          </w:p>
        </w:tc>
        <w:tc>
          <w:tcPr>
            <w:tcW w:w="1276" w:type="dxa"/>
            <w:vAlign w:val="center"/>
          </w:tcPr>
          <w:p w14:paraId="2F0367DF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23CC81D9" w14:textId="77777777" w:rsidTr="00C579EA">
        <w:trPr>
          <w:gridAfter w:val="1"/>
          <w:wAfter w:w="7" w:type="dxa"/>
          <w:trHeight w:val="550"/>
          <w:jc w:val="center"/>
        </w:trPr>
        <w:tc>
          <w:tcPr>
            <w:tcW w:w="846" w:type="dxa"/>
          </w:tcPr>
          <w:p w14:paraId="1D6F3F85" w14:textId="77777777" w:rsidR="00AE7D7C" w:rsidRPr="00563728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4FE48444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грунта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Interprime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198 толщиной 75 мкм. 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Расход 3,269м2/л. (или 0,305 л/м2). 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>007- 5% от объема грунта</w:t>
            </w:r>
            <w:r w:rsidRPr="00457840"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CB31254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4CD2CA07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32019,62</w:t>
            </w:r>
          </w:p>
        </w:tc>
        <w:tc>
          <w:tcPr>
            <w:tcW w:w="1276" w:type="dxa"/>
            <w:vAlign w:val="center"/>
          </w:tcPr>
          <w:p w14:paraId="4D9D3A25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7523A475" w14:textId="77777777" w:rsidTr="00C579EA">
        <w:trPr>
          <w:gridAfter w:val="1"/>
          <w:wAfter w:w="7" w:type="dxa"/>
          <w:trHeight w:val="200"/>
          <w:jc w:val="center"/>
        </w:trPr>
        <w:tc>
          <w:tcPr>
            <w:tcW w:w="846" w:type="dxa"/>
            <w:vAlign w:val="center"/>
          </w:tcPr>
          <w:p w14:paraId="779E2497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08EEAEFE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финишного покрытия</w:t>
            </w:r>
          </w:p>
        </w:tc>
        <w:tc>
          <w:tcPr>
            <w:tcW w:w="1559" w:type="dxa"/>
            <w:vAlign w:val="center"/>
          </w:tcPr>
          <w:p w14:paraId="47BBFCBF" w14:textId="77777777" w:rsidR="00AE7D7C" w:rsidRPr="00457840" w:rsidRDefault="00AE7D7C" w:rsidP="00C579EA">
            <w:pPr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11DC0740" w14:textId="77777777" w:rsidR="00AE7D7C" w:rsidRPr="00457840" w:rsidRDefault="00AE7D7C" w:rsidP="00C579EA">
            <w:pPr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32019,62</w:t>
            </w:r>
          </w:p>
        </w:tc>
        <w:tc>
          <w:tcPr>
            <w:tcW w:w="1276" w:type="dxa"/>
            <w:vAlign w:val="center"/>
          </w:tcPr>
          <w:p w14:paraId="410EF040" w14:textId="77777777" w:rsidR="00AE7D7C" w:rsidRPr="00457840" w:rsidRDefault="00AE7D7C" w:rsidP="00C579EA">
            <w:pPr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2FDAFD1C" w14:textId="77777777" w:rsidTr="00C579EA">
        <w:trPr>
          <w:gridAfter w:val="1"/>
          <w:wAfter w:w="7" w:type="dxa"/>
          <w:trHeight w:val="613"/>
          <w:jc w:val="center"/>
        </w:trPr>
        <w:tc>
          <w:tcPr>
            <w:tcW w:w="846" w:type="dxa"/>
            <w:vAlign w:val="center"/>
          </w:tcPr>
          <w:p w14:paraId="73691B34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2245A017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эмали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Interthane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990 толщиной 50 мкм.</w:t>
            </w:r>
            <w:r w:rsidRPr="00457840">
              <w:rPr>
                <w:sz w:val="21"/>
                <w:szCs w:val="21"/>
              </w:rPr>
              <w:t xml:space="preserve"> 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Расход 6,87 м2/л (или 0,146 л/м2). 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 713-15% от объема эмали.</w:t>
            </w:r>
          </w:p>
        </w:tc>
        <w:tc>
          <w:tcPr>
            <w:tcW w:w="1559" w:type="dxa"/>
            <w:vAlign w:val="center"/>
          </w:tcPr>
          <w:p w14:paraId="641B521E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72A38D8" w14:textId="77777777" w:rsidR="00AE7D7C" w:rsidRPr="00457840" w:rsidRDefault="00AE7D7C" w:rsidP="00C579EA">
            <w:pPr>
              <w:ind w:firstLine="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7925</w:t>
            </w:r>
          </w:p>
        </w:tc>
        <w:tc>
          <w:tcPr>
            <w:tcW w:w="1276" w:type="dxa"/>
            <w:vAlign w:val="center"/>
          </w:tcPr>
          <w:p w14:paraId="79D3782D" w14:textId="77777777" w:rsidR="00AE7D7C" w:rsidRDefault="00AE7D7C" w:rsidP="00C579EA">
            <w:pPr>
              <w:ind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Заказчик</w:t>
            </w:r>
          </w:p>
          <w:p w14:paraId="40B66204" w14:textId="77777777" w:rsidR="00AE7D7C" w:rsidRPr="009D325E" w:rsidRDefault="00AE7D7C" w:rsidP="00C579EA">
            <w:pPr>
              <w:ind w:firstLine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RAL5024</w:t>
            </w:r>
          </w:p>
        </w:tc>
      </w:tr>
      <w:tr w:rsidR="00AE7D7C" w:rsidRPr="00457840" w14:paraId="170BDD4E" w14:textId="77777777" w:rsidTr="00C579EA">
        <w:trPr>
          <w:gridAfter w:val="1"/>
          <w:wAfter w:w="7" w:type="dxa"/>
          <w:trHeight w:val="98"/>
          <w:jc w:val="center"/>
        </w:trPr>
        <w:tc>
          <w:tcPr>
            <w:tcW w:w="846" w:type="dxa"/>
            <w:vAlign w:val="center"/>
          </w:tcPr>
          <w:p w14:paraId="7F2CE3D9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782E0360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эмали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Interthane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990 толщиной 50 мкм.</w:t>
            </w:r>
            <w:r w:rsidRPr="00457840">
              <w:rPr>
                <w:sz w:val="21"/>
                <w:szCs w:val="21"/>
              </w:rPr>
              <w:t xml:space="preserve"> 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Расход 6,87 м2/л (или 0,146 л/м2). 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 713-15% от объема эмали.</w:t>
            </w:r>
          </w:p>
        </w:tc>
        <w:tc>
          <w:tcPr>
            <w:tcW w:w="1559" w:type="dxa"/>
            <w:vAlign w:val="center"/>
          </w:tcPr>
          <w:p w14:paraId="18446A58" w14:textId="77777777" w:rsidR="00AE7D7C" w:rsidRPr="00457840" w:rsidRDefault="00AE7D7C" w:rsidP="00C579EA">
            <w:pPr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13B07E2D" w14:textId="77777777" w:rsidR="00AE7D7C" w:rsidRPr="00457840" w:rsidRDefault="00AE7D7C" w:rsidP="00C579EA">
            <w:pPr>
              <w:ind w:firstLine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24094</w:t>
            </w:r>
            <w:r w:rsidRPr="00457840">
              <w:rPr>
                <w:color w:val="000000"/>
                <w:sz w:val="21"/>
                <w:szCs w:val="21"/>
              </w:rPr>
              <w:t>,62</w:t>
            </w:r>
          </w:p>
        </w:tc>
        <w:tc>
          <w:tcPr>
            <w:tcW w:w="1276" w:type="dxa"/>
            <w:vAlign w:val="center"/>
          </w:tcPr>
          <w:p w14:paraId="74E52D68" w14:textId="77777777" w:rsidR="00AE7D7C" w:rsidRPr="00457840" w:rsidRDefault="00AE7D7C" w:rsidP="00C579EA">
            <w:pPr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4EC07E68" w14:textId="77777777" w:rsidTr="00C579EA">
        <w:trPr>
          <w:trHeight w:val="104"/>
          <w:jc w:val="center"/>
        </w:trPr>
        <w:tc>
          <w:tcPr>
            <w:tcW w:w="10062" w:type="dxa"/>
            <w:gridSpan w:val="6"/>
          </w:tcPr>
          <w:p w14:paraId="3D35A9D1" w14:textId="77777777" w:rsidR="00AE7D7C" w:rsidRPr="00457840" w:rsidRDefault="00AE7D7C" w:rsidP="00C579EA">
            <w:pPr>
              <w:pStyle w:val="a5"/>
              <w:tabs>
                <w:tab w:val="left" w:pos="1134"/>
              </w:tabs>
              <w:spacing w:line="240" w:lineRule="auto"/>
              <w:ind w:left="0"/>
              <w:jc w:val="center"/>
              <w:rPr>
                <w:i/>
                <w:color w:val="000000"/>
                <w:sz w:val="21"/>
                <w:szCs w:val="21"/>
              </w:rPr>
            </w:pPr>
            <w:r w:rsidRPr="00457840">
              <w:rPr>
                <w:i/>
                <w:color w:val="000000"/>
                <w:sz w:val="21"/>
                <w:szCs w:val="21"/>
              </w:rPr>
              <w:t>Локальный ремонт</w:t>
            </w:r>
          </w:p>
        </w:tc>
      </w:tr>
      <w:tr w:rsidR="00AE7D7C" w:rsidRPr="00457840" w14:paraId="6D38858B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49BE408F" w14:textId="77777777" w:rsidR="00AE7D7C" w:rsidRPr="0054406E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22BF938E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Обезжиривание поверхности металлоконструкций по ГОСТ 9.402-2004. перед очисткой.</w:t>
            </w:r>
          </w:p>
        </w:tc>
        <w:tc>
          <w:tcPr>
            <w:tcW w:w="1559" w:type="dxa"/>
            <w:vAlign w:val="center"/>
          </w:tcPr>
          <w:p w14:paraId="2A8C6DC1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85B3D4F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2200</w:t>
            </w:r>
          </w:p>
        </w:tc>
        <w:tc>
          <w:tcPr>
            <w:tcW w:w="1276" w:type="dxa"/>
            <w:vAlign w:val="center"/>
          </w:tcPr>
          <w:p w14:paraId="0F4BE262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02252807" w14:textId="77777777" w:rsidTr="00C579EA">
        <w:trPr>
          <w:gridAfter w:val="1"/>
          <w:wAfter w:w="7" w:type="dxa"/>
          <w:trHeight w:val="742"/>
          <w:jc w:val="center"/>
        </w:trPr>
        <w:tc>
          <w:tcPr>
            <w:tcW w:w="846" w:type="dxa"/>
          </w:tcPr>
          <w:p w14:paraId="2C680B53" w14:textId="77777777" w:rsidR="00AE7D7C" w:rsidRPr="0054406E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2E87434C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Очистка поверхностей существующих металлоконструкций   до степени очистки S</w:t>
            </w:r>
            <w:r w:rsidRPr="00457840">
              <w:rPr>
                <w:color w:val="000000"/>
                <w:sz w:val="21"/>
                <w:szCs w:val="21"/>
                <w:lang w:val="en-US"/>
              </w:rPr>
              <w:t>t</w:t>
            </w:r>
            <w:r w:rsidRPr="00457840">
              <w:rPr>
                <w:color w:val="000000"/>
                <w:sz w:val="21"/>
                <w:szCs w:val="21"/>
              </w:rPr>
              <w:t xml:space="preserve">2 по ISO 8501-2. </w:t>
            </w:r>
            <w:r w:rsidRPr="00457840">
              <w:rPr>
                <w:i/>
                <w:color w:val="000000"/>
                <w:sz w:val="21"/>
                <w:szCs w:val="21"/>
              </w:rPr>
              <w:t>Средняя толщина очистки 1,56мм (1560мкм)</w:t>
            </w:r>
          </w:p>
        </w:tc>
        <w:tc>
          <w:tcPr>
            <w:tcW w:w="1559" w:type="dxa"/>
            <w:vAlign w:val="center"/>
          </w:tcPr>
          <w:p w14:paraId="162D93C7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D8AF29C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2200</w:t>
            </w:r>
          </w:p>
        </w:tc>
        <w:tc>
          <w:tcPr>
            <w:tcW w:w="1276" w:type="dxa"/>
            <w:vAlign w:val="center"/>
          </w:tcPr>
          <w:p w14:paraId="068A4928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04C580B1" w14:textId="77777777" w:rsidTr="00C579EA">
        <w:trPr>
          <w:gridAfter w:val="1"/>
          <w:wAfter w:w="7" w:type="dxa"/>
          <w:jc w:val="center"/>
        </w:trPr>
        <w:tc>
          <w:tcPr>
            <w:tcW w:w="846" w:type="dxa"/>
          </w:tcPr>
          <w:p w14:paraId="667D3343" w14:textId="77777777" w:rsidR="00AE7D7C" w:rsidRPr="0054406E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6C247D50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грунтовки</w:t>
            </w:r>
          </w:p>
        </w:tc>
        <w:tc>
          <w:tcPr>
            <w:tcW w:w="1559" w:type="dxa"/>
            <w:vAlign w:val="center"/>
          </w:tcPr>
          <w:p w14:paraId="4EE84D17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40E23BE7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2200</w:t>
            </w:r>
          </w:p>
        </w:tc>
        <w:tc>
          <w:tcPr>
            <w:tcW w:w="1276" w:type="dxa"/>
            <w:vAlign w:val="center"/>
          </w:tcPr>
          <w:p w14:paraId="4220F0DF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761D29F0" w14:textId="77777777" w:rsidTr="00C579EA">
        <w:trPr>
          <w:gridAfter w:val="1"/>
          <w:wAfter w:w="7" w:type="dxa"/>
          <w:trHeight w:val="645"/>
          <w:jc w:val="center"/>
        </w:trPr>
        <w:tc>
          <w:tcPr>
            <w:tcW w:w="846" w:type="dxa"/>
          </w:tcPr>
          <w:p w14:paraId="27E6CC6F" w14:textId="77777777" w:rsidR="00AE7D7C" w:rsidRPr="0054406E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5C3D98C3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грунта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Interprime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198 толщиной 75 мкм. </w:t>
            </w:r>
            <w:r w:rsidRPr="00457840">
              <w:rPr>
                <w:i/>
                <w:color w:val="000000"/>
                <w:sz w:val="21"/>
                <w:szCs w:val="21"/>
              </w:rPr>
              <w:t xml:space="preserve">Расход 3,269м2/л. (или 0,305 л/м2). 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>007- 5% от объема грунта</w:t>
            </w:r>
          </w:p>
        </w:tc>
        <w:tc>
          <w:tcPr>
            <w:tcW w:w="1559" w:type="dxa"/>
            <w:vAlign w:val="center"/>
          </w:tcPr>
          <w:p w14:paraId="421A53E5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71156FB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2200</w:t>
            </w:r>
          </w:p>
        </w:tc>
        <w:tc>
          <w:tcPr>
            <w:tcW w:w="1276" w:type="dxa"/>
            <w:vAlign w:val="center"/>
          </w:tcPr>
          <w:p w14:paraId="3F42860B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4F2308DA" w14:textId="77777777" w:rsidTr="00C579EA">
        <w:trPr>
          <w:gridAfter w:val="1"/>
          <w:wAfter w:w="7" w:type="dxa"/>
          <w:trHeight w:val="115"/>
          <w:jc w:val="center"/>
        </w:trPr>
        <w:tc>
          <w:tcPr>
            <w:tcW w:w="846" w:type="dxa"/>
          </w:tcPr>
          <w:p w14:paraId="57DEC323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17F105BC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эмали</w:t>
            </w:r>
          </w:p>
        </w:tc>
        <w:tc>
          <w:tcPr>
            <w:tcW w:w="1559" w:type="dxa"/>
            <w:vAlign w:val="center"/>
          </w:tcPr>
          <w:p w14:paraId="1475C5FB" w14:textId="77777777" w:rsidR="00AE7D7C" w:rsidRPr="00457840" w:rsidRDefault="00AE7D7C" w:rsidP="00C579EA">
            <w:pPr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538E902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457840">
              <w:rPr>
                <w:color w:val="000000"/>
                <w:sz w:val="21"/>
                <w:szCs w:val="21"/>
                <w:lang w:val="en-US"/>
              </w:rPr>
              <w:t>2200</w:t>
            </w:r>
          </w:p>
        </w:tc>
        <w:tc>
          <w:tcPr>
            <w:tcW w:w="1276" w:type="dxa"/>
            <w:vAlign w:val="center"/>
          </w:tcPr>
          <w:p w14:paraId="734F9564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3BEE82E1" w14:textId="77777777" w:rsidTr="00C579EA">
        <w:trPr>
          <w:gridAfter w:val="1"/>
          <w:wAfter w:w="7" w:type="dxa"/>
          <w:trHeight w:val="116"/>
          <w:jc w:val="center"/>
        </w:trPr>
        <w:tc>
          <w:tcPr>
            <w:tcW w:w="846" w:type="dxa"/>
          </w:tcPr>
          <w:p w14:paraId="0E175FDA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31C4DAB4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эмали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Interthane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990 толщиной 50 мкм. </w:t>
            </w:r>
            <w:r w:rsidRPr="00457840">
              <w:rPr>
                <w:i/>
                <w:color w:val="000000"/>
                <w:sz w:val="21"/>
                <w:szCs w:val="21"/>
              </w:rPr>
              <w:t>Расход 6,87м2/л (или 0,146л/м2)</w:t>
            </w:r>
            <w:r w:rsidRPr="00457840">
              <w:rPr>
                <w:color w:val="000000"/>
                <w:sz w:val="21"/>
                <w:szCs w:val="21"/>
              </w:rPr>
              <w:t xml:space="preserve"> </w:t>
            </w:r>
            <w:r w:rsidRPr="00457840">
              <w:rPr>
                <w:color w:val="000000"/>
                <w:sz w:val="21"/>
                <w:szCs w:val="21"/>
                <w:u w:val="single"/>
              </w:rPr>
              <w:t xml:space="preserve">(Материал Заказчика) </w:t>
            </w:r>
          </w:p>
        </w:tc>
        <w:tc>
          <w:tcPr>
            <w:tcW w:w="1559" w:type="dxa"/>
            <w:vAlign w:val="center"/>
          </w:tcPr>
          <w:p w14:paraId="6807012E" w14:textId="77777777" w:rsidR="00AE7D7C" w:rsidRPr="00457840" w:rsidRDefault="00AE7D7C" w:rsidP="00C579EA">
            <w:pPr>
              <w:rPr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FC54116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2200</w:t>
            </w:r>
          </w:p>
        </w:tc>
        <w:tc>
          <w:tcPr>
            <w:tcW w:w="1276" w:type="dxa"/>
            <w:vAlign w:val="center"/>
          </w:tcPr>
          <w:p w14:paraId="7D5EE119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Заказчик</w:t>
            </w:r>
          </w:p>
        </w:tc>
      </w:tr>
      <w:tr w:rsidR="00AE7D7C" w:rsidRPr="00457840" w14:paraId="05844D71" w14:textId="77777777" w:rsidTr="00C579EA">
        <w:trPr>
          <w:trHeight w:val="135"/>
          <w:jc w:val="center"/>
        </w:trPr>
        <w:tc>
          <w:tcPr>
            <w:tcW w:w="10062" w:type="dxa"/>
            <w:gridSpan w:val="6"/>
          </w:tcPr>
          <w:p w14:paraId="481FC2E3" w14:textId="77777777" w:rsidR="00AE7D7C" w:rsidRPr="00457840" w:rsidRDefault="00AE7D7C" w:rsidP="00C579EA">
            <w:pPr>
              <w:spacing w:line="240" w:lineRule="auto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 w:rsidRPr="00457840">
              <w:rPr>
                <w:i/>
                <w:color w:val="000000"/>
                <w:sz w:val="21"/>
                <w:szCs w:val="21"/>
              </w:rPr>
              <w:t>Абразивоструйная</w:t>
            </w:r>
            <w:proofErr w:type="spellEnd"/>
            <w:r w:rsidRPr="00457840">
              <w:rPr>
                <w:i/>
                <w:color w:val="000000"/>
                <w:sz w:val="21"/>
                <w:szCs w:val="21"/>
              </w:rPr>
              <w:t xml:space="preserve"> очистка</w:t>
            </w:r>
          </w:p>
        </w:tc>
      </w:tr>
      <w:tr w:rsidR="00AE7D7C" w:rsidRPr="00457840" w14:paraId="0F443178" w14:textId="77777777" w:rsidTr="00C579EA">
        <w:trPr>
          <w:gridAfter w:val="1"/>
          <w:wAfter w:w="7" w:type="dxa"/>
          <w:trHeight w:val="118"/>
          <w:jc w:val="center"/>
        </w:trPr>
        <w:tc>
          <w:tcPr>
            <w:tcW w:w="846" w:type="dxa"/>
            <w:vAlign w:val="center"/>
          </w:tcPr>
          <w:p w14:paraId="3F9BACC3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523F7DF8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Обезжиривание поверхности металлоконструкций по ГОСТ 9.402-2004. перед очисткой.</w:t>
            </w:r>
          </w:p>
        </w:tc>
        <w:tc>
          <w:tcPr>
            <w:tcW w:w="1559" w:type="dxa"/>
            <w:vAlign w:val="center"/>
          </w:tcPr>
          <w:p w14:paraId="68D077B8" w14:textId="77777777" w:rsidR="00AE7D7C" w:rsidRPr="00457840" w:rsidRDefault="00AE7D7C" w:rsidP="00C579EA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08DCBE0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276" w:type="dxa"/>
            <w:vAlign w:val="center"/>
          </w:tcPr>
          <w:p w14:paraId="7AD317C7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60B971D5" w14:textId="77777777" w:rsidTr="00C579EA">
        <w:trPr>
          <w:gridAfter w:val="1"/>
          <w:wAfter w:w="7" w:type="dxa"/>
          <w:trHeight w:val="120"/>
          <w:jc w:val="center"/>
        </w:trPr>
        <w:tc>
          <w:tcPr>
            <w:tcW w:w="846" w:type="dxa"/>
            <w:vAlign w:val="center"/>
          </w:tcPr>
          <w:p w14:paraId="462A8BF4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6947F4CB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proofErr w:type="spellStart"/>
            <w:r w:rsidRPr="00457840">
              <w:rPr>
                <w:color w:val="000000"/>
                <w:sz w:val="21"/>
                <w:szCs w:val="21"/>
              </w:rPr>
              <w:t>Абразивоструйная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обработка до степени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Sа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2½ по ГОСТ Р ИСО 8501-1-2014. </w:t>
            </w:r>
            <w:r w:rsidRPr="00457840">
              <w:rPr>
                <w:i/>
                <w:color w:val="000000"/>
                <w:sz w:val="21"/>
                <w:szCs w:val="21"/>
              </w:rPr>
              <w:t>Толщина существующего слоя в среднем 1560 мкм (1,56 мм).</w:t>
            </w:r>
          </w:p>
        </w:tc>
        <w:tc>
          <w:tcPr>
            <w:tcW w:w="1559" w:type="dxa"/>
            <w:vAlign w:val="center"/>
          </w:tcPr>
          <w:p w14:paraId="0886F1D5" w14:textId="77777777" w:rsidR="00AE7D7C" w:rsidRPr="00457840" w:rsidRDefault="00AE7D7C" w:rsidP="00C579EA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BF822F0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276" w:type="dxa"/>
            <w:vAlign w:val="center"/>
          </w:tcPr>
          <w:p w14:paraId="3961319F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7B134F36" w14:textId="77777777" w:rsidTr="00C579EA">
        <w:trPr>
          <w:gridAfter w:val="1"/>
          <w:wAfter w:w="7" w:type="dxa"/>
          <w:trHeight w:val="135"/>
          <w:jc w:val="center"/>
        </w:trPr>
        <w:tc>
          <w:tcPr>
            <w:tcW w:w="846" w:type="dxa"/>
            <w:vAlign w:val="center"/>
          </w:tcPr>
          <w:p w14:paraId="4550E6C0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4BB11C94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грунтовки</w:t>
            </w:r>
          </w:p>
        </w:tc>
        <w:tc>
          <w:tcPr>
            <w:tcW w:w="1559" w:type="dxa"/>
            <w:vAlign w:val="center"/>
          </w:tcPr>
          <w:p w14:paraId="64A248E2" w14:textId="77777777" w:rsidR="00AE7D7C" w:rsidRPr="00457840" w:rsidRDefault="00AE7D7C" w:rsidP="00C579EA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40D2EE41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276" w:type="dxa"/>
            <w:vAlign w:val="center"/>
          </w:tcPr>
          <w:p w14:paraId="770AF985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5D563DBE" w14:textId="77777777" w:rsidTr="00C579EA">
        <w:trPr>
          <w:gridAfter w:val="1"/>
          <w:wAfter w:w="7" w:type="dxa"/>
          <w:trHeight w:val="135"/>
          <w:jc w:val="center"/>
        </w:trPr>
        <w:tc>
          <w:tcPr>
            <w:tcW w:w="846" w:type="dxa"/>
            <w:vAlign w:val="center"/>
          </w:tcPr>
          <w:p w14:paraId="2ED2BA09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6537C901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грунта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Interprime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198 толщиной 75 мкм. </w:t>
            </w:r>
            <w:r w:rsidRPr="00457840">
              <w:rPr>
                <w:i/>
                <w:color w:val="000000"/>
                <w:sz w:val="21"/>
                <w:szCs w:val="21"/>
              </w:rPr>
              <w:t>Расход 3,269м2/</w:t>
            </w:r>
            <w:proofErr w:type="gramStart"/>
            <w:r w:rsidRPr="00457840">
              <w:rPr>
                <w:i/>
                <w:color w:val="000000"/>
                <w:sz w:val="21"/>
                <w:szCs w:val="21"/>
              </w:rPr>
              <w:t>л.(</w:t>
            </w:r>
            <w:proofErr w:type="gramEnd"/>
            <w:r w:rsidRPr="00457840">
              <w:rPr>
                <w:i/>
                <w:color w:val="000000"/>
                <w:sz w:val="21"/>
                <w:szCs w:val="21"/>
              </w:rPr>
              <w:t xml:space="preserve">или  0,305 л/м2).Расход растворителя </w:t>
            </w:r>
            <w:r w:rsidRPr="00457840">
              <w:rPr>
                <w:i/>
                <w:color w:val="000000"/>
                <w:sz w:val="21"/>
                <w:szCs w:val="21"/>
                <w:lang w:val="en-US"/>
              </w:rPr>
              <w:t>GTA</w:t>
            </w:r>
            <w:r w:rsidRPr="00457840">
              <w:rPr>
                <w:i/>
                <w:color w:val="000000"/>
                <w:sz w:val="21"/>
                <w:szCs w:val="21"/>
              </w:rPr>
              <w:t>007- 5% от объема грунта</w:t>
            </w:r>
          </w:p>
        </w:tc>
        <w:tc>
          <w:tcPr>
            <w:tcW w:w="1559" w:type="dxa"/>
            <w:vAlign w:val="center"/>
          </w:tcPr>
          <w:p w14:paraId="28270E1F" w14:textId="77777777" w:rsidR="00AE7D7C" w:rsidRPr="00457840" w:rsidRDefault="00AE7D7C" w:rsidP="00C579EA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D557E2B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276" w:type="dxa"/>
            <w:vAlign w:val="center"/>
          </w:tcPr>
          <w:p w14:paraId="53D63FB1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53AACBA4" w14:textId="77777777" w:rsidTr="00C579EA">
        <w:trPr>
          <w:gridAfter w:val="1"/>
          <w:wAfter w:w="7" w:type="dxa"/>
          <w:trHeight w:val="135"/>
          <w:jc w:val="center"/>
        </w:trPr>
        <w:tc>
          <w:tcPr>
            <w:tcW w:w="846" w:type="dxa"/>
            <w:vAlign w:val="center"/>
          </w:tcPr>
          <w:p w14:paraId="508B9710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162F1004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грунта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Interprime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198 толщиной 50 мкм. </w:t>
            </w:r>
            <w:r w:rsidRPr="00457840">
              <w:rPr>
                <w:i/>
                <w:color w:val="000000"/>
                <w:sz w:val="21"/>
                <w:szCs w:val="21"/>
              </w:rPr>
              <w:t>Расход 0,203л/м2</w:t>
            </w:r>
            <w:r w:rsidRPr="00457840"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6861CB5" w14:textId="77777777" w:rsidR="00AE7D7C" w:rsidRPr="00457840" w:rsidRDefault="00AE7D7C" w:rsidP="00C579EA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02080886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276" w:type="dxa"/>
            <w:vAlign w:val="center"/>
          </w:tcPr>
          <w:p w14:paraId="093BBC13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2907829D" w14:textId="77777777" w:rsidTr="00C579EA">
        <w:trPr>
          <w:gridAfter w:val="1"/>
          <w:wAfter w:w="7" w:type="dxa"/>
          <w:trHeight w:val="120"/>
          <w:jc w:val="center"/>
        </w:trPr>
        <w:tc>
          <w:tcPr>
            <w:tcW w:w="846" w:type="dxa"/>
            <w:vAlign w:val="center"/>
          </w:tcPr>
          <w:p w14:paraId="5A533FE3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46C6D8E8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Обеспыливание очищенных поверхностей металлоконструкций перед нанесением эмали</w:t>
            </w:r>
          </w:p>
        </w:tc>
        <w:tc>
          <w:tcPr>
            <w:tcW w:w="1559" w:type="dxa"/>
            <w:vAlign w:val="center"/>
          </w:tcPr>
          <w:p w14:paraId="557C1645" w14:textId="77777777" w:rsidR="00AE7D7C" w:rsidRPr="00457840" w:rsidRDefault="00AE7D7C" w:rsidP="00C579EA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146F34AE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276" w:type="dxa"/>
            <w:vAlign w:val="center"/>
          </w:tcPr>
          <w:p w14:paraId="0944A200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5229E281" w14:textId="77777777" w:rsidTr="00C579EA">
        <w:trPr>
          <w:gridAfter w:val="1"/>
          <w:wAfter w:w="7" w:type="dxa"/>
          <w:trHeight w:val="118"/>
          <w:jc w:val="center"/>
        </w:trPr>
        <w:tc>
          <w:tcPr>
            <w:tcW w:w="846" w:type="dxa"/>
            <w:vAlign w:val="center"/>
          </w:tcPr>
          <w:p w14:paraId="202A85BF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1A59B985" w14:textId="77777777" w:rsidR="00AE7D7C" w:rsidRPr="00457840" w:rsidRDefault="00AE7D7C" w:rsidP="00C579EA">
            <w:pPr>
              <w:spacing w:line="240" w:lineRule="auto"/>
              <w:ind w:firstLine="0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Нанесение одного слоя эмали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Interthane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 xml:space="preserve"> 990 толщиной 50 мкм. </w:t>
            </w:r>
            <w:r w:rsidRPr="00457840">
              <w:rPr>
                <w:i/>
                <w:color w:val="000000"/>
                <w:sz w:val="21"/>
                <w:szCs w:val="21"/>
              </w:rPr>
              <w:t>Расход 6,87м2/л (или 0,146л/м2)</w:t>
            </w:r>
            <w:r w:rsidRPr="00457840">
              <w:rPr>
                <w:color w:val="000000"/>
                <w:sz w:val="21"/>
                <w:szCs w:val="21"/>
              </w:rPr>
              <w:t xml:space="preserve"> (</w:t>
            </w:r>
            <w:r w:rsidRPr="00457840">
              <w:rPr>
                <w:color w:val="000000"/>
                <w:sz w:val="21"/>
                <w:szCs w:val="21"/>
                <w:u w:val="single"/>
              </w:rPr>
              <w:t xml:space="preserve">Материал Заказчика) </w:t>
            </w:r>
          </w:p>
        </w:tc>
        <w:tc>
          <w:tcPr>
            <w:tcW w:w="1559" w:type="dxa"/>
            <w:vAlign w:val="center"/>
          </w:tcPr>
          <w:p w14:paraId="7F2EE194" w14:textId="77777777" w:rsidR="00AE7D7C" w:rsidRPr="00457840" w:rsidRDefault="00AE7D7C" w:rsidP="00C579EA">
            <w:pPr>
              <w:spacing w:line="240" w:lineRule="auto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4490E8CC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276" w:type="dxa"/>
            <w:vAlign w:val="center"/>
          </w:tcPr>
          <w:p w14:paraId="063FA1AB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Заказчик</w:t>
            </w:r>
          </w:p>
        </w:tc>
      </w:tr>
      <w:tr w:rsidR="00AE7D7C" w:rsidRPr="00457840" w14:paraId="5F411C2D" w14:textId="77777777" w:rsidTr="00C579EA">
        <w:trPr>
          <w:gridAfter w:val="1"/>
          <w:wAfter w:w="7" w:type="dxa"/>
          <w:trHeight w:val="188"/>
          <w:jc w:val="center"/>
        </w:trPr>
        <w:tc>
          <w:tcPr>
            <w:tcW w:w="846" w:type="dxa"/>
          </w:tcPr>
          <w:p w14:paraId="2BE35059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center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5240" w:type="dxa"/>
            <w:vAlign w:val="center"/>
          </w:tcPr>
          <w:p w14:paraId="4A8E25DF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Установка и снятие брезентовых пологов</w:t>
            </w:r>
          </w:p>
        </w:tc>
        <w:tc>
          <w:tcPr>
            <w:tcW w:w="1559" w:type="dxa"/>
          </w:tcPr>
          <w:p w14:paraId="4A4FB70D" w14:textId="77777777" w:rsidR="00AE7D7C" w:rsidRPr="00457840" w:rsidRDefault="00AE7D7C" w:rsidP="00C579EA">
            <w:pPr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м</w:t>
            </w:r>
            <w:r w:rsidRPr="00457840">
              <w:rPr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6F2E3BCC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50984</w:t>
            </w:r>
          </w:p>
        </w:tc>
        <w:tc>
          <w:tcPr>
            <w:tcW w:w="1276" w:type="dxa"/>
            <w:vAlign w:val="center"/>
          </w:tcPr>
          <w:p w14:paraId="5BB8E54A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  <w:tr w:rsidR="00AE7D7C" w:rsidRPr="00457840" w14:paraId="6E1B88D3" w14:textId="77777777" w:rsidTr="00C579EA">
        <w:trPr>
          <w:gridAfter w:val="1"/>
          <w:wAfter w:w="7" w:type="dxa"/>
          <w:trHeight w:val="630"/>
          <w:jc w:val="center"/>
        </w:trPr>
        <w:tc>
          <w:tcPr>
            <w:tcW w:w="846" w:type="dxa"/>
            <w:vAlign w:val="center"/>
          </w:tcPr>
          <w:p w14:paraId="5FE2D173" w14:textId="77777777" w:rsidR="00AE7D7C" w:rsidRPr="00E61DCB" w:rsidRDefault="00AE7D7C" w:rsidP="00C579EA">
            <w:pPr>
              <w:pStyle w:val="a5"/>
              <w:numPr>
                <w:ilvl w:val="0"/>
                <w:numId w:val="50"/>
              </w:numPr>
              <w:tabs>
                <w:tab w:val="left" w:pos="1134"/>
              </w:tabs>
              <w:spacing w:line="240" w:lineRule="auto"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5240" w:type="dxa"/>
            <w:vAlign w:val="center"/>
          </w:tcPr>
          <w:p w14:paraId="1B8A0039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 xml:space="preserve">Демонтаж временных металлоконструкций, оставшихся после строительства энергоблока вес одного элемента до 5 к, с погрузкой и перевозкой на склад металлолома Заказчика. (суммарная длинна реза составит 315 </w:t>
            </w:r>
            <w:proofErr w:type="spellStart"/>
            <w:r w:rsidRPr="00457840">
              <w:rPr>
                <w:color w:val="000000"/>
                <w:sz w:val="21"/>
                <w:szCs w:val="21"/>
              </w:rPr>
              <w:t>м.п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14:paraId="18373D36" w14:textId="77777777" w:rsidR="00AE7D7C" w:rsidRPr="00457840" w:rsidRDefault="00AE7D7C" w:rsidP="00C579EA">
            <w:pPr>
              <w:jc w:val="left"/>
              <w:rPr>
                <w:color w:val="000000"/>
                <w:sz w:val="21"/>
                <w:szCs w:val="21"/>
              </w:rPr>
            </w:pPr>
          </w:p>
          <w:p w14:paraId="1A34046E" w14:textId="77777777" w:rsidR="00AE7D7C" w:rsidRPr="00457840" w:rsidRDefault="00AE7D7C" w:rsidP="00C579EA">
            <w:pPr>
              <w:jc w:val="left"/>
              <w:rPr>
                <w:color w:val="000000"/>
                <w:sz w:val="21"/>
                <w:szCs w:val="21"/>
              </w:rPr>
            </w:pPr>
            <w:proofErr w:type="spellStart"/>
            <w:r w:rsidRPr="00457840">
              <w:rPr>
                <w:color w:val="000000"/>
                <w:sz w:val="21"/>
                <w:szCs w:val="21"/>
              </w:rPr>
              <w:t>тн</w:t>
            </w:r>
            <w:proofErr w:type="spellEnd"/>
            <w:r w:rsidRPr="00457840">
              <w:rPr>
                <w:color w:val="000000"/>
                <w:sz w:val="21"/>
                <w:szCs w:val="21"/>
              </w:rPr>
              <w:t>.</w:t>
            </w:r>
          </w:p>
          <w:p w14:paraId="589AB232" w14:textId="77777777" w:rsidR="00AE7D7C" w:rsidRPr="00457840" w:rsidRDefault="00AE7D7C" w:rsidP="00C579EA">
            <w:pPr>
              <w:jc w:val="left"/>
              <w:rPr>
                <w:color w:val="000000"/>
                <w:sz w:val="21"/>
                <w:szCs w:val="21"/>
              </w:rPr>
            </w:pPr>
          </w:p>
          <w:p w14:paraId="41B317E2" w14:textId="77777777" w:rsidR="00AE7D7C" w:rsidRPr="00457840" w:rsidRDefault="00AE7D7C" w:rsidP="00C579EA">
            <w:pPr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EA80C46" w14:textId="77777777" w:rsidR="00AE7D7C" w:rsidRPr="00457840" w:rsidRDefault="00AE7D7C" w:rsidP="00C579EA">
            <w:pPr>
              <w:spacing w:line="240" w:lineRule="auto"/>
              <w:ind w:firstLine="0"/>
              <w:jc w:val="center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5FEBA4BB" w14:textId="77777777" w:rsidR="00AE7D7C" w:rsidRPr="00457840" w:rsidRDefault="00AE7D7C" w:rsidP="00C579EA">
            <w:pPr>
              <w:spacing w:line="240" w:lineRule="auto"/>
              <w:ind w:firstLine="0"/>
              <w:jc w:val="left"/>
              <w:rPr>
                <w:color w:val="000000"/>
                <w:sz w:val="21"/>
                <w:szCs w:val="21"/>
              </w:rPr>
            </w:pPr>
            <w:r w:rsidRPr="00457840">
              <w:rPr>
                <w:color w:val="000000"/>
                <w:sz w:val="21"/>
                <w:szCs w:val="21"/>
              </w:rPr>
              <w:t>Подрядчик</w:t>
            </w:r>
          </w:p>
        </w:tc>
      </w:tr>
    </w:tbl>
    <w:p w14:paraId="315D0043" w14:textId="77777777" w:rsidR="00AE7D7C" w:rsidRDefault="00AE7D7C" w:rsidP="00AE7D7C">
      <w:pPr>
        <w:spacing w:line="240" w:lineRule="auto"/>
        <w:ind w:firstLine="0"/>
        <w:jc w:val="left"/>
        <w:rPr>
          <w:sz w:val="22"/>
          <w:szCs w:val="22"/>
        </w:rPr>
      </w:pPr>
      <w:r w:rsidRPr="00C233C2">
        <w:rPr>
          <w:sz w:val="22"/>
          <w:szCs w:val="22"/>
        </w:rPr>
        <w:t xml:space="preserve">Заказчик вправе дополнять или исключать объёмы работ, определённые техническим заданием, исходя из фактического состояния объекта при заключении договора. </w:t>
      </w:r>
    </w:p>
    <w:p w14:paraId="57DFDCAF" w14:textId="77777777" w:rsidR="00AE7D7C" w:rsidRPr="00962141" w:rsidRDefault="00AE7D7C" w:rsidP="00AE7D7C">
      <w:pPr>
        <w:spacing w:line="240" w:lineRule="auto"/>
        <w:ind w:firstLine="0"/>
        <w:jc w:val="left"/>
        <w:rPr>
          <w:sz w:val="22"/>
          <w:szCs w:val="22"/>
        </w:rPr>
      </w:pPr>
      <w:r w:rsidRPr="00C233C2">
        <w:rPr>
          <w:b/>
          <w:sz w:val="22"/>
          <w:szCs w:val="22"/>
        </w:rPr>
        <w:t>5.</w:t>
      </w:r>
      <w:r w:rsidRPr="00962141">
        <w:rPr>
          <w:b/>
          <w:sz w:val="22"/>
          <w:szCs w:val="22"/>
        </w:rPr>
        <w:t>1</w:t>
      </w:r>
      <w:r w:rsidRPr="00C233C2">
        <w:rPr>
          <w:sz w:val="22"/>
          <w:szCs w:val="22"/>
        </w:rPr>
        <w:t xml:space="preserve">.  </w:t>
      </w:r>
      <w:r w:rsidRPr="00962141">
        <w:rPr>
          <w:sz w:val="22"/>
          <w:szCs w:val="22"/>
        </w:rPr>
        <w:t xml:space="preserve">Работы в объеме Технического задания выполняются с применением материалов Подрядчика и Заказчика. </w:t>
      </w:r>
    </w:p>
    <w:p w14:paraId="42221751" w14:textId="77777777" w:rsidR="00AE7D7C" w:rsidRPr="00962141" w:rsidRDefault="00AE7D7C" w:rsidP="00AE7D7C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962141">
        <w:rPr>
          <w:sz w:val="22"/>
          <w:szCs w:val="22"/>
        </w:rPr>
        <w:t xml:space="preserve">Объем поставки Заказчика с учетом нормативных потерь включает в себя: </w:t>
      </w:r>
    </w:p>
    <w:p w14:paraId="30E54DED" w14:textId="77777777" w:rsidR="00AE7D7C" w:rsidRPr="00962141" w:rsidRDefault="00AE7D7C" w:rsidP="00AE7D7C">
      <w:pPr>
        <w:pStyle w:val="a5"/>
        <w:numPr>
          <w:ilvl w:val="0"/>
          <w:numId w:val="49"/>
        </w:numPr>
        <w:tabs>
          <w:tab w:val="left" w:pos="708"/>
        </w:tabs>
        <w:spacing w:line="240" w:lineRule="auto"/>
        <w:outlineLvl w:val="0"/>
        <w:rPr>
          <w:sz w:val="22"/>
          <w:szCs w:val="22"/>
        </w:rPr>
      </w:pPr>
      <w:r w:rsidRPr="00962141">
        <w:rPr>
          <w:sz w:val="22"/>
          <w:szCs w:val="22"/>
        </w:rPr>
        <w:t xml:space="preserve">Поставка эмали </w:t>
      </w:r>
      <w:proofErr w:type="spellStart"/>
      <w:r w:rsidRPr="00962141">
        <w:rPr>
          <w:sz w:val="22"/>
          <w:szCs w:val="22"/>
        </w:rPr>
        <w:t>Interthane</w:t>
      </w:r>
      <w:proofErr w:type="spellEnd"/>
      <w:r w:rsidRPr="00962141">
        <w:rPr>
          <w:sz w:val="22"/>
          <w:szCs w:val="22"/>
        </w:rPr>
        <w:t xml:space="preserve"> 990 – </w:t>
      </w:r>
      <w:r>
        <w:rPr>
          <w:sz w:val="22"/>
          <w:szCs w:val="22"/>
        </w:rPr>
        <w:t>56</w:t>
      </w:r>
      <w:r w:rsidRPr="00962141">
        <w:rPr>
          <w:sz w:val="22"/>
          <w:szCs w:val="22"/>
        </w:rPr>
        <w:t>50 литров</w:t>
      </w:r>
    </w:p>
    <w:p w14:paraId="67EB4C38" w14:textId="77777777" w:rsidR="00AE7D7C" w:rsidRDefault="00AE7D7C" w:rsidP="00AE7D7C">
      <w:pPr>
        <w:pStyle w:val="a5"/>
        <w:numPr>
          <w:ilvl w:val="0"/>
          <w:numId w:val="49"/>
        </w:numPr>
        <w:tabs>
          <w:tab w:val="left" w:pos="708"/>
        </w:tabs>
        <w:spacing w:line="240" w:lineRule="auto"/>
        <w:outlineLvl w:val="0"/>
        <w:rPr>
          <w:sz w:val="22"/>
          <w:szCs w:val="22"/>
        </w:rPr>
      </w:pPr>
      <w:r w:rsidRPr="00962141">
        <w:rPr>
          <w:sz w:val="22"/>
          <w:szCs w:val="22"/>
        </w:rPr>
        <w:t xml:space="preserve">Поставка Растворителя GTA 713 – </w:t>
      </w:r>
      <w:r>
        <w:rPr>
          <w:sz w:val="22"/>
          <w:szCs w:val="22"/>
        </w:rPr>
        <w:t>1415</w:t>
      </w:r>
      <w:r w:rsidRPr="00962141">
        <w:rPr>
          <w:sz w:val="22"/>
          <w:szCs w:val="22"/>
        </w:rPr>
        <w:t xml:space="preserve"> </w:t>
      </w:r>
      <w:proofErr w:type="gramStart"/>
      <w:r w:rsidRPr="00962141">
        <w:rPr>
          <w:sz w:val="22"/>
          <w:szCs w:val="22"/>
        </w:rPr>
        <w:t>литров</w:t>
      </w:r>
      <w:r>
        <w:rPr>
          <w:sz w:val="22"/>
          <w:szCs w:val="22"/>
        </w:rPr>
        <w:t xml:space="preserve"> .</w:t>
      </w:r>
      <w:proofErr w:type="gramEnd"/>
    </w:p>
    <w:p w14:paraId="48D7F95A" w14:textId="77777777" w:rsidR="00AE7D7C" w:rsidRPr="008E2106" w:rsidRDefault="00AE7D7C" w:rsidP="00AE7D7C">
      <w:pPr>
        <w:pStyle w:val="a5"/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  <w:u w:val="single"/>
        </w:rPr>
      </w:pPr>
      <w:r w:rsidRPr="008E2106">
        <w:rPr>
          <w:sz w:val="22"/>
          <w:szCs w:val="22"/>
          <w:u w:val="single"/>
        </w:rPr>
        <w:t>Заказчик поставляет весь объем растворителя, требующийся для выполнения работ.</w:t>
      </w:r>
    </w:p>
    <w:p w14:paraId="2085D8F3" w14:textId="77777777" w:rsidR="00AE7D7C" w:rsidRPr="00962141" w:rsidRDefault="00AE7D7C" w:rsidP="00AE7D7C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962141">
        <w:rPr>
          <w:sz w:val="22"/>
          <w:szCs w:val="22"/>
        </w:rPr>
        <w:t>Подрядчик поставляет:</w:t>
      </w:r>
    </w:p>
    <w:p w14:paraId="49E0A14B" w14:textId="77777777" w:rsidR="00AE7D7C" w:rsidRPr="00962141" w:rsidRDefault="00AE7D7C" w:rsidP="00AE7D7C">
      <w:pPr>
        <w:pStyle w:val="a5"/>
        <w:numPr>
          <w:ilvl w:val="0"/>
          <w:numId w:val="49"/>
        </w:numPr>
        <w:tabs>
          <w:tab w:val="left" w:pos="708"/>
        </w:tabs>
        <w:spacing w:line="240" w:lineRule="auto"/>
        <w:outlineLvl w:val="0"/>
        <w:rPr>
          <w:sz w:val="22"/>
          <w:szCs w:val="22"/>
        </w:rPr>
      </w:pPr>
      <w:proofErr w:type="spellStart"/>
      <w:r w:rsidRPr="00962141">
        <w:rPr>
          <w:sz w:val="22"/>
          <w:szCs w:val="22"/>
        </w:rPr>
        <w:t>Купершлак</w:t>
      </w:r>
      <w:proofErr w:type="spellEnd"/>
      <w:r w:rsidRPr="00962141">
        <w:rPr>
          <w:sz w:val="22"/>
          <w:szCs w:val="22"/>
        </w:rPr>
        <w:t xml:space="preserve">  </w:t>
      </w:r>
    </w:p>
    <w:p w14:paraId="49988ADE" w14:textId="77777777" w:rsidR="00AE7D7C" w:rsidRPr="00962141" w:rsidRDefault="00AE7D7C" w:rsidP="00AE7D7C">
      <w:pPr>
        <w:pStyle w:val="a5"/>
        <w:numPr>
          <w:ilvl w:val="0"/>
          <w:numId w:val="49"/>
        </w:numPr>
        <w:tabs>
          <w:tab w:val="left" w:pos="708"/>
        </w:tabs>
        <w:spacing w:line="240" w:lineRule="auto"/>
        <w:outlineLvl w:val="0"/>
        <w:rPr>
          <w:sz w:val="22"/>
          <w:szCs w:val="22"/>
        </w:rPr>
      </w:pPr>
      <w:r w:rsidRPr="00962141">
        <w:rPr>
          <w:sz w:val="22"/>
          <w:szCs w:val="22"/>
        </w:rPr>
        <w:t>Ветошь, щетки, укрывные материалы и все иные материалы, необходимые для   выполнения работ, не входящие в перечень материалов, поставляемых Заказчиком.</w:t>
      </w:r>
    </w:p>
    <w:p w14:paraId="7C145191" w14:textId="77777777" w:rsidR="00AE7D7C" w:rsidRPr="00962141" w:rsidRDefault="00AE7D7C" w:rsidP="00AE7D7C">
      <w:pPr>
        <w:pStyle w:val="a5"/>
        <w:numPr>
          <w:ilvl w:val="0"/>
          <w:numId w:val="49"/>
        </w:numPr>
        <w:tabs>
          <w:tab w:val="left" w:pos="708"/>
        </w:tabs>
        <w:spacing w:line="240" w:lineRule="auto"/>
        <w:outlineLvl w:val="0"/>
        <w:rPr>
          <w:sz w:val="22"/>
          <w:szCs w:val="22"/>
        </w:rPr>
      </w:pPr>
      <w:r w:rsidRPr="00962141">
        <w:rPr>
          <w:sz w:val="22"/>
          <w:szCs w:val="22"/>
        </w:rPr>
        <w:t xml:space="preserve">Грунтовки </w:t>
      </w:r>
      <w:proofErr w:type="spellStart"/>
      <w:r w:rsidRPr="00962141">
        <w:rPr>
          <w:sz w:val="22"/>
          <w:szCs w:val="22"/>
        </w:rPr>
        <w:t>Interprime</w:t>
      </w:r>
      <w:proofErr w:type="spellEnd"/>
      <w:r w:rsidRPr="00962141">
        <w:rPr>
          <w:sz w:val="22"/>
          <w:szCs w:val="22"/>
        </w:rPr>
        <w:t xml:space="preserve"> </w:t>
      </w:r>
      <w:proofErr w:type="gramStart"/>
      <w:r w:rsidRPr="00962141">
        <w:rPr>
          <w:sz w:val="22"/>
          <w:szCs w:val="22"/>
        </w:rPr>
        <w:t>198</w:t>
      </w:r>
      <w:r w:rsidRPr="00334712">
        <w:rPr>
          <w:sz w:val="22"/>
          <w:szCs w:val="22"/>
        </w:rPr>
        <w:t>,</w:t>
      </w:r>
      <w:r>
        <w:rPr>
          <w:sz w:val="22"/>
          <w:szCs w:val="22"/>
        </w:rPr>
        <w:t>Растворитель</w:t>
      </w:r>
      <w:proofErr w:type="gram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GTA</w:t>
      </w:r>
      <w:r w:rsidRPr="00334712">
        <w:rPr>
          <w:sz w:val="22"/>
          <w:szCs w:val="22"/>
        </w:rPr>
        <w:t xml:space="preserve"> 00</w:t>
      </w:r>
      <w:r w:rsidRPr="00E61DCB">
        <w:rPr>
          <w:sz w:val="22"/>
          <w:szCs w:val="22"/>
        </w:rPr>
        <w:t>7</w:t>
      </w:r>
      <w:r w:rsidRPr="00334712">
        <w:rPr>
          <w:sz w:val="22"/>
          <w:szCs w:val="22"/>
        </w:rPr>
        <w:t xml:space="preserve"> </w:t>
      </w:r>
      <w:r w:rsidRPr="00962141">
        <w:rPr>
          <w:sz w:val="22"/>
          <w:szCs w:val="22"/>
        </w:rPr>
        <w:t xml:space="preserve">, эмаль </w:t>
      </w:r>
      <w:proofErr w:type="spellStart"/>
      <w:r w:rsidRPr="00962141">
        <w:rPr>
          <w:sz w:val="22"/>
          <w:szCs w:val="22"/>
        </w:rPr>
        <w:t>Interthane</w:t>
      </w:r>
      <w:proofErr w:type="spellEnd"/>
      <w:r w:rsidRPr="00962141">
        <w:rPr>
          <w:sz w:val="22"/>
          <w:szCs w:val="22"/>
        </w:rPr>
        <w:t xml:space="preserve"> 990.</w:t>
      </w:r>
    </w:p>
    <w:p w14:paraId="328A2F99" w14:textId="77777777" w:rsidR="00AE7D7C" w:rsidRPr="00962141" w:rsidRDefault="00AE7D7C" w:rsidP="00AE7D7C">
      <w:pPr>
        <w:pStyle w:val="a5"/>
        <w:numPr>
          <w:ilvl w:val="0"/>
          <w:numId w:val="49"/>
        </w:numPr>
        <w:tabs>
          <w:tab w:val="left" w:pos="708"/>
        </w:tabs>
        <w:spacing w:line="240" w:lineRule="auto"/>
        <w:outlineLvl w:val="0"/>
        <w:rPr>
          <w:sz w:val="22"/>
          <w:szCs w:val="22"/>
        </w:rPr>
      </w:pPr>
      <w:r w:rsidRPr="00962141">
        <w:rPr>
          <w:sz w:val="22"/>
          <w:szCs w:val="22"/>
        </w:rPr>
        <w:t>Подрядчик осуществляет доставку поставляемых им материалов до места выполнения работ своими силами и за свой счет.</w:t>
      </w:r>
    </w:p>
    <w:p w14:paraId="1DB61ED6" w14:textId="124F06DC" w:rsidR="00FB7C5E" w:rsidRPr="00FB7C5E" w:rsidRDefault="00850E25" w:rsidP="00FB7C5E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5.</w:t>
      </w:r>
      <w:r w:rsidR="00962141" w:rsidRPr="00962141">
        <w:rPr>
          <w:rFonts w:eastAsia="Calibri"/>
          <w:b/>
          <w:sz w:val="22"/>
          <w:szCs w:val="22"/>
        </w:rPr>
        <w:t>2</w:t>
      </w:r>
      <w:r w:rsidRPr="00850E25">
        <w:rPr>
          <w:rFonts w:eastAsia="Calibri"/>
          <w:b/>
          <w:sz w:val="22"/>
          <w:szCs w:val="22"/>
        </w:rPr>
        <w:t xml:space="preserve">. </w:t>
      </w:r>
      <w:r w:rsidR="00FB7C5E" w:rsidRPr="00FB7C5E">
        <w:rPr>
          <w:sz w:val="22"/>
          <w:szCs w:val="22"/>
        </w:rPr>
        <w:t>Подрядчик в составе конкурсной документации предоставляет комплект сметной документации с соблюдением следующих требований:</w:t>
      </w:r>
    </w:p>
    <w:p w14:paraId="6EC9B0E9" w14:textId="77777777" w:rsidR="00FB7C5E" w:rsidRPr="00FB7C5E" w:rsidRDefault="00FB7C5E" w:rsidP="00FB7C5E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FB7C5E">
        <w:rPr>
          <w:sz w:val="22"/>
          <w:szCs w:val="22"/>
        </w:rPr>
        <w:t>- на основании ФСНБ-2001 ФЕР (ред. 2017 г. Приказ Минстроя России от 30.12.2016 №1039/</w:t>
      </w:r>
      <w:proofErr w:type="spellStart"/>
      <w:r w:rsidRPr="00FB7C5E">
        <w:rPr>
          <w:sz w:val="22"/>
          <w:szCs w:val="22"/>
        </w:rPr>
        <w:t>пр</w:t>
      </w:r>
      <w:proofErr w:type="spellEnd"/>
      <w:r w:rsidRPr="00FB7C5E">
        <w:rPr>
          <w:sz w:val="22"/>
          <w:szCs w:val="22"/>
        </w:rPr>
        <w:t xml:space="preserve">). </w:t>
      </w:r>
    </w:p>
    <w:p w14:paraId="4A94CB30" w14:textId="77777777" w:rsidR="00FB7C5E" w:rsidRPr="00FB7C5E" w:rsidRDefault="00FB7C5E" w:rsidP="00FB7C5E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FB7C5E">
        <w:rPr>
          <w:sz w:val="22"/>
          <w:szCs w:val="22"/>
        </w:rPr>
        <w:t xml:space="preserve">- в двух уровнях цен: по состоянию на 1.01.2000г и в текущем уровне цен с применением индексов цен по статьям </w:t>
      </w:r>
      <w:proofErr w:type="gramStart"/>
      <w:r w:rsidRPr="00FB7C5E">
        <w:rPr>
          <w:sz w:val="22"/>
          <w:szCs w:val="22"/>
        </w:rPr>
        <w:t>затрат</w:t>
      </w:r>
      <w:proofErr w:type="gramEnd"/>
      <w:r w:rsidRPr="00FB7C5E">
        <w:rPr>
          <w:sz w:val="22"/>
          <w:szCs w:val="22"/>
        </w:rPr>
        <w:t xml:space="preserve"> действующим на момент передачи сметной документации заказчику в соответствии с </w:t>
      </w:r>
      <w:r w:rsidRPr="00FB7C5E">
        <w:rPr>
          <w:sz w:val="22"/>
          <w:szCs w:val="22"/>
        </w:rPr>
        <w:lastRenderedPageBreak/>
        <w:t>данными ИСМ Красноярского края для 4 зоны Шарыпово. При наличии затрат на перевозку грузов – с применением текущих индексов на перевозку грузов для 4 зоны Шарыпово.</w:t>
      </w:r>
    </w:p>
    <w:p w14:paraId="4943C3AF" w14:textId="77777777" w:rsidR="00FB7C5E" w:rsidRPr="00FB7C5E" w:rsidRDefault="00FB7C5E" w:rsidP="00FB7C5E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FB7C5E">
        <w:rPr>
          <w:sz w:val="22"/>
          <w:szCs w:val="22"/>
        </w:rPr>
        <w:t>- Приведение текущей стоимости материалов (по прайс-листам или иным данным) в базовый уровень цен – выполнить тем же индексом, что и при обратном переводе в итогах смет (для исключения отклонений в стоимости материалов).</w:t>
      </w:r>
    </w:p>
    <w:p w14:paraId="47B6E2D8" w14:textId="77777777" w:rsidR="00FB7C5E" w:rsidRPr="00FB7C5E" w:rsidRDefault="00FB7C5E" w:rsidP="00FB7C5E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FB7C5E">
        <w:rPr>
          <w:sz w:val="22"/>
          <w:szCs w:val="22"/>
        </w:rPr>
        <w:t>- Транспортные расходы на материалы, учтенные по прайс-листам в смете учитывать на основании соответствующих расценок на перевозку грузов.</w:t>
      </w:r>
    </w:p>
    <w:p w14:paraId="4E29633E" w14:textId="77777777" w:rsidR="00FB7C5E" w:rsidRDefault="00FB7C5E" w:rsidP="00FB7C5E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FB7C5E">
        <w:rPr>
          <w:sz w:val="22"/>
          <w:szCs w:val="22"/>
        </w:rPr>
        <w:t>- Сметы представить в двух форматах - *.</w:t>
      </w:r>
      <w:proofErr w:type="spellStart"/>
      <w:r w:rsidRPr="00FB7C5E">
        <w:rPr>
          <w:sz w:val="22"/>
          <w:szCs w:val="22"/>
        </w:rPr>
        <w:t>xls</w:t>
      </w:r>
      <w:proofErr w:type="spellEnd"/>
      <w:r w:rsidRPr="00FB7C5E">
        <w:rPr>
          <w:sz w:val="22"/>
          <w:szCs w:val="22"/>
        </w:rPr>
        <w:t xml:space="preserve">*, </w:t>
      </w:r>
      <w:proofErr w:type="gramStart"/>
      <w:r w:rsidRPr="00FB7C5E">
        <w:rPr>
          <w:sz w:val="22"/>
          <w:szCs w:val="22"/>
        </w:rPr>
        <w:t>*.</w:t>
      </w:r>
      <w:proofErr w:type="spellStart"/>
      <w:r w:rsidRPr="00FB7C5E">
        <w:rPr>
          <w:sz w:val="22"/>
          <w:szCs w:val="22"/>
        </w:rPr>
        <w:t>gsfx</w:t>
      </w:r>
      <w:proofErr w:type="spellEnd"/>
      <w:proofErr w:type="gramEnd"/>
      <w:r w:rsidRPr="00FB7C5E">
        <w:rPr>
          <w:sz w:val="22"/>
          <w:szCs w:val="22"/>
        </w:rPr>
        <w:t>* с учетом соответствующих граф с затратами на материальные ресурсы («на единицу» и «всего»).</w:t>
      </w:r>
    </w:p>
    <w:p w14:paraId="24D11525" w14:textId="71F10259" w:rsidR="00850E25" w:rsidRPr="00850E25" w:rsidRDefault="00850E25" w:rsidP="00FB7C5E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5.</w:t>
      </w:r>
      <w:r w:rsidR="00962141" w:rsidRPr="00962141">
        <w:rPr>
          <w:rFonts w:eastAsia="Calibri"/>
          <w:b/>
          <w:sz w:val="22"/>
          <w:szCs w:val="22"/>
        </w:rPr>
        <w:t>3</w:t>
      </w:r>
      <w:r w:rsidRPr="00850E25">
        <w:rPr>
          <w:rFonts w:eastAsia="Calibri"/>
          <w:b/>
          <w:sz w:val="22"/>
          <w:szCs w:val="22"/>
        </w:rPr>
        <w:t>.</w:t>
      </w:r>
      <w:r w:rsidRPr="00850E25">
        <w:rPr>
          <w:rFonts w:eastAsia="Calibri"/>
          <w:sz w:val="22"/>
          <w:szCs w:val="22"/>
        </w:rPr>
        <w:t xml:space="preserve"> Расчетный объем возвратных материалов в составе сметной документации показывается </w:t>
      </w:r>
      <w:proofErr w:type="spellStart"/>
      <w:r w:rsidRPr="00850E25">
        <w:rPr>
          <w:rFonts w:eastAsia="Calibri"/>
          <w:sz w:val="22"/>
          <w:szCs w:val="22"/>
        </w:rPr>
        <w:t>справочно</w:t>
      </w:r>
      <w:proofErr w:type="spellEnd"/>
      <w:r w:rsidRPr="00850E25">
        <w:rPr>
          <w:rFonts w:eastAsia="Calibri"/>
          <w:sz w:val="22"/>
          <w:szCs w:val="22"/>
        </w:rPr>
        <w:t xml:space="preserve"> (в тоннах, штуках) за итогом сметного расчета, без уменьшения сметной стоимости. Фактический объем возвратных материалов и стоимость выполненных с ним работ отражается в Актах выполненных работ формы КС-2 на основании справок сданных на склад возвратных материалов.</w:t>
      </w:r>
      <w:r w:rsidRPr="00850E25">
        <w:rPr>
          <w:sz w:val="22"/>
          <w:szCs w:val="22"/>
        </w:rPr>
        <w:t xml:space="preserve"> </w:t>
      </w:r>
    </w:p>
    <w:p w14:paraId="0424FB32" w14:textId="3C11CD36" w:rsidR="00850E25" w:rsidRPr="00850E25" w:rsidRDefault="00850E25" w:rsidP="00850E25">
      <w:pPr>
        <w:tabs>
          <w:tab w:val="left" w:pos="708"/>
        </w:tabs>
        <w:spacing w:line="240" w:lineRule="auto"/>
        <w:ind w:firstLine="0"/>
        <w:outlineLvl w:val="0"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5.</w:t>
      </w:r>
      <w:r w:rsidR="00962141" w:rsidRPr="00962141">
        <w:rPr>
          <w:rFonts w:eastAsia="Calibri"/>
          <w:b/>
          <w:sz w:val="22"/>
          <w:szCs w:val="22"/>
        </w:rPr>
        <w:t>4</w:t>
      </w:r>
      <w:r w:rsidRPr="00850E25">
        <w:rPr>
          <w:rFonts w:eastAsia="Calibri"/>
          <w:b/>
          <w:sz w:val="22"/>
          <w:szCs w:val="22"/>
        </w:rPr>
        <w:t>.</w:t>
      </w:r>
      <w:r w:rsidRPr="00850E25">
        <w:rPr>
          <w:rFonts w:eastAsia="Calibri"/>
          <w:sz w:val="22"/>
          <w:szCs w:val="22"/>
        </w:rPr>
        <w:t xml:space="preserve"> «При наличии у Заказчика возможности Подрядчик может на основании заявок запросить у Заказчика смонтировать/демонтировать строительные леса и ЗУС в соответствии с согласованным ППР и предоставить их во временное пользование Подрядчику для выполнения Работ. Подрядчик несет ответственность за сохранность строительных лесов и ЗУС, предоставленных Заказчиком, в течение всего срока пользования ими.»</w:t>
      </w:r>
    </w:p>
    <w:p w14:paraId="7D083CFE" w14:textId="77777777" w:rsidR="00850E25" w:rsidRPr="00850E25" w:rsidRDefault="00850E25" w:rsidP="00850E25">
      <w:pPr>
        <w:pStyle w:val="a5"/>
        <w:numPr>
          <w:ilvl w:val="0"/>
          <w:numId w:val="5"/>
        </w:numPr>
        <w:tabs>
          <w:tab w:val="left" w:pos="142"/>
        </w:tabs>
        <w:spacing w:line="240" w:lineRule="auto"/>
        <w:ind w:left="0" w:firstLine="0"/>
        <w:outlineLvl w:val="0"/>
        <w:rPr>
          <w:b/>
          <w:sz w:val="22"/>
          <w:szCs w:val="22"/>
        </w:rPr>
      </w:pPr>
      <w:r w:rsidRPr="00850E25">
        <w:rPr>
          <w:b/>
          <w:sz w:val="22"/>
          <w:szCs w:val="22"/>
        </w:rPr>
        <w:t>Требования к Подрядчику:</w:t>
      </w:r>
    </w:p>
    <w:p w14:paraId="4018E4DE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6.1.</w:t>
      </w:r>
      <w:r w:rsidRPr="00850E25">
        <w:rPr>
          <w:sz w:val="22"/>
          <w:szCs w:val="22"/>
        </w:rPr>
        <w:t xml:space="preserve"> Подрядчик должен быть членом СРО в области строительства, реконструкции, капитального ремонта объектов капитального строительства, а также иметь право на осуществление строительства, реконструкции, капитального ремонта объектов капитального строительства по договору строительного подряда в отношении особо опасных, технически сложных и уникальных объектов капитального строительства (кроме объектов использования атомной энергии).</w:t>
      </w:r>
    </w:p>
    <w:p w14:paraId="1610F796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6.2.</w:t>
      </w:r>
      <w:r w:rsidRPr="00850E25">
        <w:rPr>
          <w:sz w:val="22"/>
          <w:szCs w:val="22"/>
        </w:rPr>
        <w:t xml:space="preserve"> Подрядчик должен предоставить выписку из реестра членов СРО по форме, которая утверждена Приказом Ростехнадзора от 16.02.2017 г. № 58, выданной не позднее </w:t>
      </w:r>
      <w:r w:rsidRPr="00850E25">
        <w:rPr>
          <w:b/>
          <w:bCs/>
          <w:sz w:val="22"/>
          <w:szCs w:val="22"/>
        </w:rPr>
        <w:t>20 дней</w:t>
      </w:r>
      <w:r w:rsidRPr="00850E25">
        <w:rPr>
          <w:sz w:val="22"/>
          <w:szCs w:val="22"/>
        </w:rPr>
        <w:t xml:space="preserve"> на момент её предоставления Заказчику (организатору закупки).</w:t>
      </w:r>
    </w:p>
    <w:p w14:paraId="23F6EE4A" w14:textId="77777777" w:rsidR="00850E25" w:rsidRPr="00850E25" w:rsidRDefault="00850E25" w:rsidP="00850E25">
      <w:pPr>
        <w:shd w:val="clear" w:color="auto" w:fill="FFFFFF"/>
        <w:spacing w:line="240" w:lineRule="auto"/>
        <w:ind w:firstLine="0"/>
        <w:outlineLvl w:val="0"/>
        <w:rPr>
          <w:sz w:val="22"/>
          <w:szCs w:val="22"/>
        </w:rPr>
      </w:pPr>
      <w:r w:rsidRPr="00850E25">
        <w:rPr>
          <w:sz w:val="22"/>
          <w:szCs w:val="22"/>
        </w:rPr>
        <w:t xml:space="preserve">         Желательно наличие у Подрядчика сертификата соответствия стандарту </w:t>
      </w:r>
      <w:r w:rsidRPr="00850E25">
        <w:rPr>
          <w:sz w:val="22"/>
          <w:szCs w:val="22"/>
          <w:lang w:val="en-US"/>
        </w:rPr>
        <w:t>ISO</w:t>
      </w:r>
      <w:r w:rsidRPr="00850E25">
        <w:rPr>
          <w:sz w:val="22"/>
          <w:szCs w:val="22"/>
        </w:rPr>
        <w:t xml:space="preserve"> 9001:2011.</w:t>
      </w:r>
    </w:p>
    <w:p w14:paraId="53205A95" w14:textId="77777777" w:rsidR="00850E25" w:rsidRPr="00850E25" w:rsidRDefault="00850E25" w:rsidP="00850E25">
      <w:pPr>
        <w:pStyle w:val="a5"/>
        <w:numPr>
          <w:ilvl w:val="1"/>
          <w:numId w:val="35"/>
        </w:numPr>
        <w:tabs>
          <w:tab w:val="left" w:pos="0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Опыт выполнения аналогичных по характеру и объемам работ на объектах электроэнергетики не менее 3-х лет.</w:t>
      </w:r>
    </w:p>
    <w:p w14:paraId="1B3FEDD5" w14:textId="77777777" w:rsidR="00850E25" w:rsidRPr="00850E25" w:rsidRDefault="00850E25" w:rsidP="00850E25">
      <w:pPr>
        <w:pStyle w:val="a5"/>
        <w:numPr>
          <w:ilvl w:val="1"/>
          <w:numId w:val="35"/>
        </w:numPr>
        <w:tabs>
          <w:tab w:val="left" w:pos="-142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Наличие достаточного количества квалифицированного аттестованного персонала для выполнения всего комплекса работ.</w:t>
      </w:r>
    </w:p>
    <w:p w14:paraId="7E93C6D6" w14:textId="77777777" w:rsidR="00850E25" w:rsidRPr="00850E25" w:rsidRDefault="00850E25" w:rsidP="00850E25">
      <w:pPr>
        <w:pStyle w:val="a5"/>
        <w:numPr>
          <w:ilvl w:val="1"/>
          <w:numId w:val="35"/>
        </w:numPr>
        <w:tabs>
          <w:tab w:val="left" w:pos="0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Подрядчик обязан обеспечить соблюдение своим персоналом (персоналом субподрядных организаций) правил внутреннего распорядка </w:t>
      </w:r>
      <w:proofErr w:type="spellStart"/>
      <w:r w:rsidRPr="00850E25">
        <w:rPr>
          <w:sz w:val="22"/>
          <w:szCs w:val="22"/>
        </w:rPr>
        <w:t>энергопредприятия</w:t>
      </w:r>
      <w:proofErr w:type="spellEnd"/>
      <w:r w:rsidRPr="00850E25">
        <w:rPr>
          <w:sz w:val="22"/>
          <w:szCs w:val="22"/>
        </w:rPr>
        <w:t xml:space="preserve">, ПТЭ, ПТБ, ППБ, правил Ростехнадзора,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850E25">
        <w:rPr>
          <w:sz w:val="22"/>
          <w:szCs w:val="22"/>
        </w:rPr>
        <w:t>энергопредприятия</w:t>
      </w:r>
      <w:proofErr w:type="spellEnd"/>
      <w:r w:rsidRPr="00850E25">
        <w:rPr>
          <w:sz w:val="22"/>
          <w:szCs w:val="22"/>
        </w:rPr>
        <w:t xml:space="preserve"> при производстве работ.</w:t>
      </w:r>
    </w:p>
    <w:p w14:paraId="0640045E" w14:textId="77777777" w:rsidR="00850E25" w:rsidRPr="00850E25" w:rsidRDefault="00850E25" w:rsidP="00850E25">
      <w:pPr>
        <w:pStyle w:val="a5"/>
        <w:numPr>
          <w:ilvl w:val="1"/>
          <w:numId w:val="35"/>
        </w:numPr>
        <w:tabs>
          <w:tab w:val="left" w:pos="-284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числе:</w:t>
      </w:r>
    </w:p>
    <w:p w14:paraId="60F4511B" w14:textId="77777777" w:rsidR="00850E25" w:rsidRPr="00850E25" w:rsidRDefault="00850E25" w:rsidP="00850E25">
      <w:pPr>
        <w:pStyle w:val="a5"/>
        <w:numPr>
          <w:ilvl w:val="0"/>
          <w:numId w:val="37"/>
        </w:numPr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работ на высоте (</w:t>
      </w:r>
      <w:r w:rsidR="007761C7">
        <w:rPr>
          <w:sz w:val="22"/>
          <w:szCs w:val="22"/>
        </w:rPr>
        <w:t xml:space="preserve">в том числе </w:t>
      </w:r>
      <w:r w:rsidRPr="00850E25">
        <w:rPr>
          <w:sz w:val="22"/>
          <w:szCs w:val="22"/>
        </w:rPr>
        <w:t xml:space="preserve">применение метода канатного доступа </w:t>
      </w:r>
      <w:proofErr w:type="gramStart"/>
      <w:r w:rsidRPr="00850E25">
        <w:rPr>
          <w:sz w:val="22"/>
          <w:szCs w:val="22"/>
        </w:rPr>
        <w:t>согласно требований</w:t>
      </w:r>
      <w:proofErr w:type="gramEnd"/>
      <w:r w:rsidRPr="00850E25">
        <w:rPr>
          <w:sz w:val="22"/>
          <w:szCs w:val="22"/>
        </w:rPr>
        <w:t xml:space="preserve"> действующих Правил по охране труда при работе на высоте, утвержденные приказом Минтруда и социальной защиты РФ от 28.03.2014 № 155н);</w:t>
      </w:r>
    </w:p>
    <w:p w14:paraId="17D8532D" w14:textId="77777777" w:rsidR="00850E25" w:rsidRPr="00850E25" w:rsidRDefault="00850E25" w:rsidP="00850E25">
      <w:pPr>
        <w:pStyle w:val="a5"/>
        <w:numPr>
          <w:ilvl w:val="0"/>
          <w:numId w:val="37"/>
        </w:numPr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в электроустановках (персонал, выполняющий работу в электроустановках и с электроинструментом, должен иметь группу по электробезопасности, соответствующую характеру выполняемой работы и иметь удостоверение установленной формы в соответствии с требованиями «Правила по охране труда при эксплуатации электроустановок»);</w:t>
      </w:r>
    </w:p>
    <w:p w14:paraId="60FB9B12" w14:textId="77777777" w:rsidR="00850E25" w:rsidRPr="00850E25" w:rsidRDefault="00850E25" w:rsidP="00850E25">
      <w:pPr>
        <w:pStyle w:val="a5"/>
        <w:numPr>
          <w:ilvl w:val="0"/>
          <w:numId w:val="37"/>
        </w:numPr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• другие специальные виды работ.</w:t>
      </w:r>
    </w:p>
    <w:p w14:paraId="4BE0BA43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6.7.</w:t>
      </w:r>
      <w:r w:rsidRPr="00850E25">
        <w:rPr>
          <w:rFonts w:eastAsia="Calibri"/>
          <w:sz w:val="22"/>
          <w:szCs w:val="22"/>
        </w:rPr>
        <w:t xml:space="preserve">  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 по областям А1, Б 9.31.</w:t>
      </w:r>
    </w:p>
    <w:p w14:paraId="075675CF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6.8.</w:t>
      </w:r>
      <w:r w:rsidRPr="00850E25">
        <w:rPr>
          <w:rFonts w:eastAsia="Calibri"/>
          <w:sz w:val="22"/>
          <w:szCs w:val="22"/>
        </w:rPr>
        <w:t xml:space="preserve"> Подрядчик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работ/ответственных исполнителей работ, членов бригады с указанием группы по электробезопасности (при необходимости). </w:t>
      </w:r>
    </w:p>
    <w:p w14:paraId="1AF23508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6.9.</w:t>
      </w:r>
      <w:r w:rsidRPr="00850E25">
        <w:rPr>
          <w:rFonts w:eastAsia="Calibri"/>
          <w:sz w:val="22"/>
          <w:szCs w:val="22"/>
        </w:rPr>
        <w:t xml:space="preserve"> </w:t>
      </w:r>
      <w:r w:rsidRPr="00850E25">
        <w:rPr>
          <w:rFonts w:eastAsia="Calibri"/>
          <w:sz w:val="22"/>
          <w:szCs w:val="22"/>
        </w:rPr>
        <w:tab/>
        <w:t>Наличие у Подрядчика (Исполнителя) документов, подтверждающих создание и функционирование системы управления охраной труда (СУОТ) (OHSAS 18001-2007/ГОСТ Р 54934-2012 или ГОСТ12.0.230-2007), в том числе определяющих его политику в области управления охраны труда, а также устанавливающие следующие процедуры:</w:t>
      </w:r>
    </w:p>
    <w:p w14:paraId="58E93B89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lastRenderedPageBreak/>
        <w:t>• «Руководство по системе»</w:t>
      </w:r>
    </w:p>
    <w:p w14:paraId="069DE97D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«Управление документацией»</w:t>
      </w:r>
    </w:p>
    <w:p w14:paraId="73131768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«Идентификация опасностей, оценки рисков и определения мер управления»</w:t>
      </w:r>
    </w:p>
    <w:p w14:paraId="3E75D70F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«Управление записями»</w:t>
      </w:r>
    </w:p>
    <w:p w14:paraId="49C8320A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«Внутренний аудит»</w:t>
      </w:r>
    </w:p>
    <w:p w14:paraId="20349070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«Несоответствия. Корректирующие и предупреждающие действия»</w:t>
      </w:r>
    </w:p>
    <w:p w14:paraId="1B95D442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«Порядок отчетности об инцидентах и их расследование»</w:t>
      </w:r>
    </w:p>
    <w:p w14:paraId="5DFCAAF6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«Отчетность по системе»</w:t>
      </w:r>
    </w:p>
    <w:p w14:paraId="4137880B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• «Анализ со стороны руководства»</w:t>
      </w:r>
    </w:p>
    <w:p w14:paraId="0A6ADE53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6.10.</w:t>
      </w:r>
      <w:r w:rsidRPr="00850E25">
        <w:rPr>
          <w:rFonts w:eastAsia="Calibri"/>
          <w:sz w:val="22"/>
          <w:szCs w:val="22"/>
        </w:rPr>
        <w:t xml:space="preserve"> </w:t>
      </w:r>
      <w:r w:rsidRPr="00850E25">
        <w:rPr>
          <w:sz w:val="22"/>
          <w:szCs w:val="22"/>
        </w:rPr>
        <w:t xml:space="preserve">Наличие у </w:t>
      </w:r>
      <w:r w:rsidRPr="00850E25">
        <w:rPr>
          <w:rFonts w:eastAsia="ヒラギノ明朝 Pro W3"/>
          <w:sz w:val="22"/>
          <w:szCs w:val="22"/>
        </w:rPr>
        <w:t>Подрядчика (Исполнителя)</w:t>
      </w:r>
      <w:r w:rsidRPr="00850E25">
        <w:rPr>
          <w:sz w:val="22"/>
          <w:szCs w:val="22"/>
        </w:rPr>
        <w:t xml:space="preserve"> постоянно</w:t>
      </w:r>
      <w:r w:rsidR="00834B36">
        <w:rPr>
          <w:sz w:val="22"/>
          <w:szCs w:val="22"/>
        </w:rPr>
        <w:t xml:space="preserve"> </w:t>
      </w:r>
      <w:r w:rsidRPr="00850E25">
        <w:rPr>
          <w:sz w:val="22"/>
          <w:szCs w:val="22"/>
        </w:rPr>
        <w:t xml:space="preserve">действующей комиссии по проверке знаний работников организации (подтверждается копией приказа об организации работы такой комиссии и копиями удостоверений всех ее членов). Для </w:t>
      </w:r>
      <w:proofErr w:type="gramStart"/>
      <w:r w:rsidRPr="00850E25">
        <w:rPr>
          <w:sz w:val="22"/>
          <w:szCs w:val="22"/>
        </w:rPr>
        <w:t>микро предприятия</w:t>
      </w:r>
      <w:proofErr w:type="gramEnd"/>
      <w:r w:rsidRPr="00850E25">
        <w:rPr>
          <w:sz w:val="22"/>
          <w:szCs w:val="22"/>
        </w:rPr>
        <w:t xml:space="preserve"> с численностью сотрудников до 15 человек допускается проверка знаний работников в специализированном центре (предоставление копий удостоверений).</w:t>
      </w:r>
    </w:p>
    <w:p w14:paraId="40DFBED7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6.11.</w:t>
      </w:r>
      <w:r w:rsidRPr="00850E25">
        <w:rPr>
          <w:rFonts w:eastAsia="Calibri"/>
          <w:sz w:val="22"/>
          <w:szCs w:val="22"/>
        </w:rPr>
        <w:t xml:space="preserve"> Наличие у Подрядчика (Исполнителя) специалиста по охране труда, имеющего профильное образование (техносферная безопасность) или представлено подтверждение о повышении квалификации работника в объеме знаний по техносферной безопасности (подтверждено дипломом). Для микропредприятия с численностью сотрудников до 15 человек допускается привлекать стороннего специалиста по охране труда с вышеуказанными компетенциями (предоставление копии договора). </w:t>
      </w:r>
    </w:p>
    <w:p w14:paraId="62A909C8" w14:textId="6308D579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6.12.</w:t>
      </w:r>
      <w:r w:rsidRPr="00850E25">
        <w:rPr>
          <w:rFonts w:eastAsia="Calibri"/>
          <w:sz w:val="22"/>
          <w:szCs w:val="22"/>
        </w:rPr>
        <w:t xml:space="preserve"> </w:t>
      </w:r>
      <w:r w:rsidR="00D117D8" w:rsidRPr="00850E25">
        <w:rPr>
          <w:rFonts w:eastAsia="Calibri"/>
          <w:sz w:val="22"/>
          <w:szCs w:val="22"/>
        </w:rPr>
        <w:t xml:space="preserve">Информацию </w:t>
      </w:r>
      <w:r w:rsidR="00D117D8">
        <w:rPr>
          <w:rFonts w:eastAsia="Calibri"/>
          <w:sz w:val="22"/>
          <w:szCs w:val="22"/>
        </w:rPr>
        <w:t xml:space="preserve">по п.6.9.-6.11. </w:t>
      </w:r>
      <w:r w:rsidR="00D117D8" w:rsidRPr="00850E25">
        <w:rPr>
          <w:rFonts w:eastAsia="Calibri"/>
          <w:sz w:val="22"/>
          <w:szCs w:val="22"/>
        </w:rPr>
        <w:t>за подписью руководителя организации</w:t>
      </w:r>
      <w:r w:rsidR="00D117D8">
        <w:rPr>
          <w:rFonts w:eastAsia="Calibri"/>
          <w:sz w:val="22"/>
          <w:szCs w:val="22"/>
        </w:rPr>
        <w:t xml:space="preserve"> предоставляются в виде заполненных таблиц, </w:t>
      </w:r>
      <w:proofErr w:type="gramStart"/>
      <w:r w:rsidR="00D117D8">
        <w:rPr>
          <w:rFonts w:eastAsia="Calibri"/>
          <w:sz w:val="22"/>
          <w:szCs w:val="22"/>
        </w:rPr>
        <w:t xml:space="preserve">согласно </w:t>
      </w:r>
      <w:r w:rsidR="00D117D8" w:rsidRPr="00850E25">
        <w:rPr>
          <w:rFonts w:eastAsia="Calibri"/>
          <w:sz w:val="22"/>
          <w:szCs w:val="22"/>
        </w:rPr>
        <w:t xml:space="preserve"> Приложения</w:t>
      </w:r>
      <w:proofErr w:type="gramEnd"/>
      <w:r w:rsidR="00D117D8" w:rsidRPr="00850E25">
        <w:rPr>
          <w:rFonts w:eastAsia="Calibri"/>
          <w:sz w:val="22"/>
          <w:szCs w:val="22"/>
        </w:rPr>
        <w:t xml:space="preserve"> № 1 к настоящему ТЗ</w:t>
      </w:r>
      <w:r w:rsidR="00D117D8">
        <w:rPr>
          <w:rFonts w:eastAsia="Calibri"/>
          <w:sz w:val="22"/>
          <w:szCs w:val="22"/>
        </w:rPr>
        <w:t xml:space="preserve"> (с предоставлением копий удостоверений, протоколов, сертификатов)</w:t>
      </w:r>
      <w:r w:rsidR="00D117D8" w:rsidRPr="00850E25">
        <w:rPr>
          <w:rFonts w:eastAsia="Calibri"/>
          <w:sz w:val="22"/>
          <w:szCs w:val="22"/>
        </w:rPr>
        <w:t>.</w:t>
      </w:r>
    </w:p>
    <w:p w14:paraId="09E92908" w14:textId="77777777" w:rsidR="00850E25" w:rsidRPr="00850E25" w:rsidRDefault="00850E25" w:rsidP="00850E25">
      <w:pPr>
        <w:spacing w:line="240" w:lineRule="auto"/>
        <w:ind w:firstLine="0"/>
        <w:contextualSpacing/>
        <w:rPr>
          <w:sz w:val="22"/>
          <w:szCs w:val="22"/>
        </w:rPr>
      </w:pPr>
      <w:r w:rsidRPr="00850E25">
        <w:rPr>
          <w:b/>
          <w:sz w:val="22"/>
          <w:szCs w:val="22"/>
        </w:rPr>
        <w:t>6.13.</w:t>
      </w:r>
      <w:r w:rsidRPr="00850E25">
        <w:rPr>
          <w:sz w:val="22"/>
          <w:szCs w:val="22"/>
        </w:rPr>
        <w:t xml:space="preserve"> Желательно наличие у Подрядчика материально-технической базы в районе выполнения работ.</w:t>
      </w:r>
    </w:p>
    <w:p w14:paraId="50D7D68C" w14:textId="77777777" w:rsidR="00850E25" w:rsidRPr="00850E25" w:rsidRDefault="00850E25" w:rsidP="00850E25">
      <w:pPr>
        <w:snapToGrid w:val="0"/>
        <w:spacing w:line="240" w:lineRule="auto"/>
        <w:ind w:firstLine="0"/>
        <w:rPr>
          <w:sz w:val="22"/>
          <w:szCs w:val="22"/>
        </w:rPr>
      </w:pPr>
      <w:r w:rsidRPr="00850E25">
        <w:rPr>
          <w:rFonts w:eastAsia="Verdana"/>
          <w:b/>
          <w:sz w:val="22"/>
          <w:szCs w:val="22"/>
        </w:rPr>
        <w:t>6.14.</w:t>
      </w:r>
      <w:r w:rsidRPr="00850E25">
        <w:rPr>
          <w:rFonts w:eastAsia="Verdana"/>
          <w:sz w:val="22"/>
          <w:szCs w:val="22"/>
        </w:rPr>
        <w:t xml:space="preserve"> 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14:paraId="034E8D02" w14:textId="77777777" w:rsidR="00850E25" w:rsidRPr="00850E25" w:rsidRDefault="00850E25" w:rsidP="00850E25">
      <w:pPr>
        <w:tabs>
          <w:tab w:val="left" w:pos="142"/>
        </w:tabs>
        <w:snapToGrid w:val="0"/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6.15.</w:t>
      </w:r>
      <w:r w:rsidRPr="00850E25">
        <w:rPr>
          <w:sz w:val="22"/>
          <w:szCs w:val="22"/>
        </w:rPr>
        <w:t xml:space="preserve"> Наличие необходимой оснастки, средств малой механизации, электро-</w:t>
      </w:r>
      <w:proofErr w:type="spellStart"/>
      <w:r w:rsidRPr="00850E25">
        <w:rPr>
          <w:sz w:val="22"/>
          <w:szCs w:val="22"/>
        </w:rPr>
        <w:t>пневмоинструмента</w:t>
      </w:r>
      <w:proofErr w:type="spellEnd"/>
      <w:r w:rsidRPr="00850E25">
        <w:rPr>
          <w:sz w:val="22"/>
          <w:szCs w:val="22"/>
        </w:rPr>
        <w:t>, спец. инструмента, приспособлений и т.п., за исключением предоставляемых Заказчиком стационарных грузоподъемных машин, установленных на объектах.</w:t>
      </w:r>
    </w:p>
    <w:p w14:paraId="77843886" w14:textId="77777777" w:rsidR="00850E25" w:rsidRPr="00850E25" w:rsidRDefault="00850E25" w:rsidP="00850E25">
      <w:pPr>
        <w:tabs>
          <w:tab w:val="left" w:pos="567"/>
        </w:tabs>
        <w:snapToGrid w:val="0"/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6.16.</w:t>
      </w:r>
      <w:r w:rsidRPr="00850E25">
        <w:rPr>
          <w:sz w:val="22"/>
          <w:szCs w:val="22"/>
        </w:rPr>
        <w:t xml:space="preserve"> Наличие у Подрядчика временных передвижных пунктов электроснабжения с устройствами защитного отключения (УЗО).</w:t>
      </w:r>
    </w:p>
    <w:p w14:paraId="267972BB" w14:textId="77777777" w:rsidR="00850E25" w:rsidRPr="00850E25" w:rsidRDefault="00850E25" w:rsidP="00EA7D3D">
      <w:pPr>
        <w:spacing w:line="240" w:lineRule="auto"/>
        <w:ind w:firstLine="0"/>
        <w:rPr>
          <w:snapToGrid/>
          <w:sz w:val="22"/>
          <w:szCs w:val="22"/>
          <w:lang w:eastAsia="en-US"/>
        </w:rPr>
      </w:pPr>
      <w:r w:rsidRPr="00850E25">
        <w:rPr>
          <w:b/>
          <w:sz w:val="22"/>
          <w:szCs w:val="22"/>
        </w:rPr>
        <w:t>6.17.</w:t>
      </w:r>
      <w:r w:rsidRPr="00850E25">
        <w:rPr>
          <w:sz w:val="22"/>
          <w:szCs w:val="22"/>
        </w:rPr>
        <w:t xml:space="preserve"> Подрядчик обязан обеспечить свой персонал необходимыми средствами индивидуальной защиты, спецодеждой и спецобувью, необходимыми инструментами и приспособлениями. </w:t>
      </w:r>
      <w:r w:rsidRPr="00850E25">
        <w:rPr>
          <w:snapToGrid/>
          <w:sz w:val="22"/>
          <w:szCs w:val="22"/>
          <w:lang w:eastAsia="en-US"/>
        </w:rPr>
        <w:t>При этом минимальный комплект средств индивидуальной защиты должен состоять из:</w:t>
      </w:r>
    </w:p>
    <w:p w14:paraId="1C3338B1" w14:textId="77777777" w:rsidR="00850E25" w:rsidRPr="00850E25" w:rsidRDefault="00850E25" w:rsidP="00850E25">
      <w:pPr>
        <w:pStyle w:val="a5"/>
        <w:numPr>
          <w:ilvl w:val="0"/>
          <w:numId w:val="44"/>
        </w:numPr>
        <w:spacing w:line="240" w:lineRule="auto"/>
        <w:rPr>
          <w:snapToGrid/>
          <w:sz w:val="22"/>
          <w:szCs w:val="22"/>
          <w:lang w:eastAsia="en-US"/>
        </w:rPr>
      </w:pPr>
      <w:r w:rsidRPr="00850E25">
        <w:rPr>
          <w:snapToGrid/>
          <w:sz w:val="22"/>
          <w:szCs w:val="22"/>
          <w:lang w:eastAsia="en-US"/>
        </w:rPr>
        <w:t>Специальной одежды от общих производственных загрязнений (например, брюки или полукомбинезон и куртка или комбинезон) с логотипом компании в зависимости от сезона выполнения работ лето или зима*;</w:t>
      </w:r>
    </w:p>
    <w:p w14:paraId="7412A016" w14:textId="77777777" w:rsidR="00850E25" w:rsidRPr="00850E25" w:rsidRDefault="00850E25" w:rsidP="00850E25">
      <w:pPr>
        <w:pStyle w:val="a5"/>
        <w:numPr>
          <w:ilvl w:val="0"/>
          <w:numId w:val="44"/>
        </w:numPr>
        <w:spacing w:line="240" w:lineRule="auto"/>
        <w:rPr>
          <w:snapToGrid/>
          <w:sz w:val="22"/>
          <w:szCs w:val="22"/>
          <w:lang w:eastAsia="en-US"/>
        </w:rPr>
      </w:pPr>
      <w:r w:rsidRPr="00850E25">
        <w:rPr>
          <w:snapToGrid/>
          <w:sz w:val="22"/>
          <w:szCs w:val="22"/>
          <w:lang w:eastAsia="en-US"/>
        </w:rPr>
        <w:t>Специальная обувь (например, полуботинки, ботинки, сапоги и т.д.) в зависимости от сезона выполнения работ лето или зима;</w:t>
      </w:r>
    </w:p>
    <w:p w14:paraId="09945844" w14:textId="77777777" w:rsidR="00850E25" w:rsidRPr="00850E25" w:rsidRDefault="00850E25" w:rsidP="00850E25">
      <w:pPr>
        <w:pStyle w:val="a5"/>
        <w:numPr>
          <w:ilvl w:val="0"/>
          <w:numId w:val="44"/>
        </w:numPr>
        <w:spacing w:line="240" w:lineRule="auto"/>
        <w:rPr>
          <w:snapToGrid/>
          <w:sz w:val="22"/>
          <w:szCs w:val="22"/>
          <w:lang w:eastAsia="en-US"/>
        </w:rPr>
      </w:pPr>
      <w:r w:rsidRPr="00850E25">
        <w:rPr>
          <w:snapToGrid/>
          <w:sz w:val="22"/>
          <w:szCs w:val="22"/>
          <w:lang w:eastAsia="en-US"/>
        </w:rPr>
        <w:t>Защитная каска с подбородным ремнем;</w:t>
      </w:r>
    </w:p>
    <w:p w14:paraId="1B0AEE50" w14:textId="77777777" w:rsidR="00850E25" w:rsidRPr="00850E25" w:rsidRDefault="00850E25" w:rsidP="00850E25">
      <w:pPr>
        <w:pStyle w:val="a5"/>
        <w:numPr>
          <w:ilvl w:val="0"/>
          <w:numId w:val="44"/>
        </w:numPr>
        <w:spacing w:line="240" w:lineRule="auto"/>
        <w:rPr>
          <w:snapToGrid/>
          <w:sz w:val="22"/>
          <w:szCs w:val="22"/>
          <w:lang w:eastAsia="en-US"/>
        </w:rPr>
      </w:pPr>
      <w:r w:rsidRPr="00850E25">
        <w:rPr>
          <w:snapToGrid/>
          <w:sz w:val="22"/>
          <w:szCs w:val="22"/>
          <w:lang w:eastAsia="en-US"/>
        </w:rPr>
        <w:t>Защитные очки;</w:t>
      </w:r>
    </w:p>
    <w:p w14:paraId="0D654317" w14:textId="77777777" w:rsidR="00850E25" w:rsidRPr="00850E25" w:rsidRDefault="00850E25" w:rsidP="00850E25">
      <w:pPr>
        <w:pStyle w:val="a5"/>
        <w:numPr>
          <w:ilvl w:val="0"/>
          <w:numId w:val="43"/>
        </w:numPr>
        <w:spacing w:line="240" w:lineRule="auto"/>
        <w:rPr>
          <w:snapToGrid/>
          <w:sz w:val="22"/>
          <w:szCs w:val="22"/>
          <w:lang w:eastAsia="en-US"/>
        </w:rPr>
      </w:pPr>
      <w:r w:rsidRPr="00850E25">
        <w:rPr>
          <w:snapToGrid/>
          <w:sz w:val="22"/>
          <w:szCs w:val="22"/>
          <w:lang w:eastAsia="en-US"/>
        </w:rPr>
        <w:t>Перчатки;</w:t>
      </w:r>
    </w:p>
    <w:p w14:paraId="00CB7C89" w14:textId="77777777" w:rsidR="00850E25" w:rsidRPr="00850E25" w:rsidRDefault="00850E25" w:rsidP="00850E25">
      <w:pPr>
        <w:pStyle w:val="a5"/>
        <w:numPr>
          <w:ilvl w:val="0"/>
          <w:numId w:val="43"/>
        </w:numPr>
        <w:spacing w:line="240" w:lineRule="auto"/>
        <w:rPr>
          <w:snapToGrid/>
          <w:sz w:val="22"/>
          <w:szCs w:val="22"/>
          <w:lang w:eastAsia="en-US"/>
        </w:rPr>
      </w:pPr>
      <w:r w:rsidRPr="00850E25">
        <w:rPr>
          <w:snapToGrid/>
          <w:sz w:val="22"/>
          <w:szCs w:val="22"/>
          <w:lang w:eastAsia="en-US"/>
        </w:rPr>
        <w:t xml:space="preserve"> Наушники (беруши);</w:t>
      </w:r>
    </w:p>
    <w:p w14:paraId="4394298D" w14:textId="77777777" w:rsidR="00850E25" w:rsidRPr="00850E25" w:rsidRDefault="00850E25" w:rsidP="00850E25">
      <w:pPr>
        <w:spacing w:line="240" w:lineRule="auto"/>
        <w:ind w:firstLine="0"/>
        <w:rPr>
          <w:rFonts w:eastAsia="Verdana"/>
          <w:sz w:val="22"/>
          <w:szCs w:val="22"/>
        </w:rPr>
      </w:pPr>
      <w:r w:rsidRPr="00850E25">
        <w:rPr>
          <w:rFonts w:eastAsia="Verdana"/>
          <w:b/>
          <w:sz w:val="22"/>
          <w:szCs w:val="22"/>
        </w:rPr>
        <w:t>6.18.</w:t>
      </w:r>
      <w:r w:rsidRPr="00850E25">
        <w:rPr>
          <w:rFonts w:eastAsia="Verdana"/>
          <w:sz w:val="22"/>
          <w:szCs w:val="22"/>
        </w:rPr>
        <w:t xml:space="preserve"> 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14:paraId="260ADE74" w14:textId="77777777" w:rsidR="00850E25" w:rsidRPr="00850E25" w:rsidRDefault="00850E25" w:rsidP="00850E25">
      <w:pPr>
        <w:shd w:val="clear" w:color="auto" w:fill="FFFFFF"/>
        <w:tabs>
          <w:tab w:val="left" w:pos="404"/>
        </w:tabs>
        <w:spacing w:line="240" w:lineRule="auto"/>
        <w:ind w:firstLine="0"/>
        <w:rPr>
          <w:rFonts w:eastAsia="Verdana"/>
          <w:sz w:val="22"/>
          <w:szCs w:val="22"/>
        </w:rPr>
      </w:pPr>
      <w:r w:rsidRPr="00850E25">
        <w:rPr>
          <w:rFonts w:eastAsia="Verdana"/>
          <w:b/>
          <w:sz w:val="22"/>
          <w:szCs w:val="22"/>
        </w:rPr>
        <w:t>6.19.</w:t>
      </w:r>
      <w:r w:rsidRPr="00850E25">
        <w:rPr>
          <w:rFonts w:eastAsia="Verdana"/>
          <w:sz w:val="22"/>
          <w:szCs w:val="22"/>
        </w:rPr>
        <w:t xml:space="preserve"> Подрядчик может привлечь для выполнения работ Субподрядную организацию при условии письменного согласия кандидатуры Субподрядчика Заказчиком, при этом Подрядчик обязан предоставить на рассмотрение копии необходимых разрешений, свидетельство о допуске к определенному виду работ, сертификатов, аттестатов, связанных с деятельностью Субподрядчика. Все условия производства работ на строительной площадке, относящиеся </w:t>
      </w:r>
      <w:proofErr w:type="gramStart"/>
      <w:r w:rsidRPr="00850E25">
        <w:rPr>
          <w:rFonts w:eastAsia="Verdana"/>
          <w:sz w:val="22"/>
          <w:szCs w:val="22"/>
        </w:rPr>
        <w:t>к Подрядчику</w:t>
      </w:r>
      <w:proofErr w:type="gramEnd"/>
      <w:r w:rsidRPr="00850E25">
        <w:rPr>
          <w:rFonts w:eastAsia="Verdana"/>
          <w:sz w:val="22"/>
          <w:szCs w:val="22"/>
        </w:rPr>
        <w:t xml:space="preserve"> аналогично распространяются на привлеченного Субподрядчика.</w:t>
      </w:r>
    </w:p>
    <w:p w14:paraId="0A04CA3B" w14:textId="77777777" w:rsidR="00850E25" w:rsidRPr="00850E25" w:rsidRDefault="00850E25" w:rsidP="00850E25">
      <w:pPr>
        <w:tabs>
          <w:tab w:val="left" w:pos="708"/>
        </w:tabs>
        <w:snapToGrid w:val="0"/>
        <w:spacing w:line="240" w:lineRule="auto"/>
        <w:ind w:firstLine="0"/>
        <w:rPr>
          <w:rFonts w:eastAsia="Verdana"/>
          <w:sz w:val="22"/>
          <w:szCs w:val="22"/>
        </w:rPr>
      </w:pPr>
      <w:r w:rsidRPr="00850E25">
        <w:rPr>
          <w:rFonts w:eastAsia="Verdana"/>
          <w:b/>
          <w:sz w:val="22"/>
          <w:szCs w:val="22"/>
        </w:rPr>
        <w:t>6.20.</w:t>
      </w:r>
      <w:r w:rsidRPr="00850E25">
        <w:rPr>
          <w:rFonts w:eastAsia="Verdana"/>
          <w:sz w:val="22"/>
          <w:szCs w:val="22"/>
        </w:rPr>
        <w:t xml:space="preserve"> Ответственность за действия субподрядных организаций в целом перед Заказчиком несёт Подрядчик.</w:t>
      </w:r>
    </w:p>
    <w:p w14:paraId="74CEF4D9" w14:textId="77777777" w:rsidR="00850E25" w:rsidRPr="00850E25" w:rsidRDefault="00850E25" w:rsidP="00850E25">
      <w:pPr>
        <w:tabs>
          <w:tab w:val="left" w:pos="708"/>
        </w:tabs>
        <w:snapToGrid w:val="0"/>
        <w:spacing w:line="240" w:lineRule="auto"/>
        <w:ind w:firstLine="0"/>
        <w:rPr>
          <w:rFonts w:eastAsia="Verdana"/>
          <w:sz w:val="22"/>
          <w:szCs w:val="22"/>
        </w:rPr>
      </w:pPr>
      <w:r w:rsidRPr="00850E25">
        <w:rPr>
          <w:b/>
          <w:sz w:val="22"/>
          <w:szCs w:val="22"/>
        </w:rPr>
        <w:t>6.21.</w:t>
      </w:r>
      <w:r w:rsidRPr="00850E25">
        <w:rPr>
          <w:sz w:val="22"/>
          <w:szCs w:val="22"/>
        </w:rPr>
        <w:t xml:space="preserve">  </w:t>
      </w:r>
      <w:r w:rsidRPr="00850E25">
        <w:rPr>
          <w:rFonts w:eastAsia="Verdana"/>
          <w:sz w:val="22"/>
          <w:szCs w:val="22"/>
        </w:rPr>
        <w:t xml:space="preserve">Наличие </w:t>
      </w:r>
      <w:r w:rsidRPr="00850E25">
        <w:rPr>
          <w:sz w:val="22"/>
          <w:szCs w:val="22"/>
        </w:rPr>
        <w:t>у Подрядчика положительных референций на выполнение аналогичных работ.</w:t>
      </w:r>
    </w:p>
    <w:p w14:paraId="42942A9C" w14:textId="77777777" w:rsidR="00850E25" w:rsidRPr="00850E25" w:rsidRDefault="00850E25" w:rsidP="00850E25">
      <w:pPr>
        <w:tabs>
          <w:tab w:val="left" w:pos="708"/>
        </w:tabs>
        <w:snapToGrid w:val="0"/>
        <w:spacing w:line="240" w:lineRule="auto"/>
        <w:ind w:firstLine="0"/>
        <w:rPr>
          <w:sz w:val="22"/>
          <w:szCs w:val="22"/>
        </w:rPr>
      </w:pPr>
      <w:r w:rsidRPr="00850E25">
        <w:rPr>
          <w:rFonts w:eastAsia="Verdana"/>
          <w:b/>
          <w:sz w:val="22"/>
          <w:szCs w:val="22"/>
        </w:rPr>
        <w:t>6.22.</w:t>
      </w:r>
      <w:r w:rsidRPr="00850E25">
        <w:rPr>
          <w:rFonts w:eastAsia="Verdana"/>
          <w:sz w:val="22"/>
          <w:szCs w:val="22"/>
        </w:rPr>
        <w:t xml:space="preserve"> Подрядчик </w:t>
      </w:r>
      <w:r w:rsidRPr="00850E25">
        <w:rPr>
          <w:sz w:val="22"/>
          <w:szCs w:val="22"/>
        </w:rPr>
        <w:t xml:space="preserve">обязан предоставить в </w:t>
      </w:r>
      <w:proofErr w:type="spellStart"/>
      <w:r w:rsidRPr="00850E25">
        <w:rPr>
          <w:sz w:val="22"/>
          <w:szCs w:val="22"/>
        </w:rPr>
        <w:t>СОТиБП</w:t>
      </w:r>
      <w:proofErr w:type="spellEnd"/>
      <w:r w:rsidRPr="00850E25">
        <w:rPr>
          <w:sz w:val="22"/>
          <w:szCs w:val="22"/>
        </w:rPr>
        <w:t xml:space="preserve"> филиала «Инжиниринг» ПАО «</w:t>
      </w:r>
      <w:proofErr w:type="spellStart"/>
      <w:r w:rsidRPr="00850E25">
        <w:rPr>
          <w:sz w:val="22"/>
          <w:szCs w:val="22"/>
        </w:rPr>
        <w:t>Юнипро</w:t>
      </w:r>
      <w:proofErr w:type="spellEnd"/>
      <w:r w:rsidRPr="00850E25">
        <w:rPr>
          <w:sz w:val="22"/>
          <w:szCs w:val="22"/>
        </w:rPr>
        <w:t xml:space="preserve">» все необходимые документы, указанные в приложениях №1 и №2 к </w:t>
      </w:r>
      <w:proofErr w:type="spellStart"/>
      <w:r w:rsidRPr="00850E25">
        <w:rPr>
          <w:sz w:val="22"/>
          <w:szCs w:val="22"/>
        </w:rPr>
        <w:t>Тех.заданию</w:t>
      </w:r>
      <w:proofErr w:type="spellEnd"/>
      <w:r w:rsidRPr="00850E25">
        <w:rPr>
          <w:sz w:val="22"/>
          <w:szCs w:val="22"/>
        </w:rPr>
        <w:t xml:space="preserve">. </w:t>
      </w:r>
    </w:p>
    <w:p w14:paraId="49336D3A" w14:textId="77777777" w:rsidR="00850E25" w:rsidRPr="00850E25" w:rsidRDefault="00850E25" w:rsidP="00850E25">
      <w:pPr>
        <w:tabs>
          <w:tab w:val="left" w:pos="708"/>
        </w:tabs>
        <w:snapToGrid w:val="0"/>
        <w:spacing w:line="240" w:lineRule="auto"/>
        <w:ind w:firstLine="0"/>
        <w:rPr>
          <w:rFonts w:eastAsia="Verdana"/>
          <w:sz w:val="22"/>
          <w:szCs w:val="22"/>
        </w:rPr>
      </w:pPr>
      <w:r w:rsidRPr="00850E25">
        <w:rPr>
          <w:b/>
          <w:sz w:val="22"/>
          <w:szCs w:val="22"/>
        </w:rPr>
        <w:lastRenderedPageBreak/>
        <w:t>6.23</w:t>
      </w:r>
      <w:r w:rsidRPr="00850E25">
        <w:rPr>
          <w:sz w:val="22"/>
          <w:szCs w:val="22"/>
        </w:rPr>
        <w:t>. Подрядчик обязан обеспечить выполнение регламента организации системы менеджмента охраны здоровья и безопасности труда – «Правила техники безопасности для подрядных организаций СТО №ОТиБП-Р.03»</w:t>
      </w:r>
    </w:p>
    <w:p w14:paraId="54F219A5" w14:textId="77777777" w:rsidR="00850E25" w:rsidRPr="00850E25" w:rsidRDefault="00850E25" w:rsidP="00850E25">
      <w:pPr>
        <w:tabs>
          <w:tab w:val="left" w:pos="567"/>
        </w:tabs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6.24.</w:t>
      </w:r>
      <w:r w:rsidRPr="00850E25">
        <w:rPr>
          <w:rFonts w:eastAsia="Calibri"/>
          <w:sz w:val="22"/>
          <w:szCs w:val="22"/>
        </w:rPr>
        <w:t xml:space="preserve"> Подрядчик несет ответственность за соблюдением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</w:t>
      </w:r>
      <w:proofErr w:type="spellStart"/>
      <w:r w:rsidRPr="00850E25">
        <w:rPr>
          <w:rFonts w:eastAsia="Calibri"/>
          <w:sz w:val="22"/>
          <w:szCs w:val="22"/>
        </w:rPr>
        <w:t>ППРк</w:t>
      </w:r>
      <w:proofErr w:type="spellEnd"/>
      <w:r w:rsidRPr="00850E25">
        <w:rPr>
          <w:rFonts w:eastAsia="Calibri"/>
          <w:sz w:val="22"/>
          <w:szCs w:val="22"/>
        </w:rPr>
        <w:t xml:space="preserve">), технологических карт погрузочно-разгрузочных работ (ТК п/р работ), дополнений к ППР, ТК </w:t>
      </w:r>
      <w:proofErr w:type="spellStart"/>
      <w:r w:rsidRPr="00850E25">
        <w:rPr>
          <w:rFonts w:eastAsia="Calibri"/>
          <w:sz w:val="22"/>
          <w:szCs w:val="22"/>
        </w:rPr>
        <w:t>ППРк</w:t>
      </w:r>
      <w:proofErr w:type="spellEnd"/>
      <w:r w:rsidRPr="00850E25">
        <w:rPr>
          <w:rFonts w:eastAsia="Calibri"/>
          <w:sz w:val="22"/>
          <w:szCs w:val="22"/>
        </w:rPr>
        <w:t>, ТК п/р работ»,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14:paraId="66CEA508" w14:textId="77777777" w:rsidR="00850E25" w:rsidRPr="00850E25" w:rsidRDefault="00850E25" w:rsidP="00850E25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6.25.</w:t>
      </w:r>
      <w:r w:rsidRPr="00850E25">
        <w:rPr>
          <w:sz w:val="22"/>
          <w:szCs w:val="22"/>
        </w:rPr>
        <w:t xml:space="preserve"> Подрядчик несет ответственность за соблюдением требований «Регламента документирования и учета возвратных материалов и оборудования, образующихся в процессе ремонта, модернизации и реконструкции объектов действующего производства филиала «Березовская ГРЭС».</w:t>
      </w:r>
    </w:p>
    <w:p w14:paraId="209E18CC" w14:textId="77777777" w:rsidR="00850E25" w:rsidRPr="00850E25" w:rsidRDefault="00850E25" w:rsidP="00850E25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6.26.</w:t>
      </w:r>
      <w:r w:rsidRPr="00850E25">
        <w:rPr>
          <w:sz w:val="22"/>
          <w:szCs w:val="22"/>
        </w:rPr>
        <w:t xml:space="preserve"> Подрядчик обязан обеспечить сохранность материалов, оборудования и другого имущества на территории рабочей зоны с начала работ до их завершения и приемки Заказчиком выполненных работ.</w:t>
      </w:r>
    </w:p>
    <w:p w14:paraId="6C2A0B5F" w14:textId="77777777" w:rsidR="00850E25" w:rsidRPr="00850E25" w:rsidRDefault="00850E25" w:rsidP="00850E25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6.27.</w:t>
      </w:r>
      <w:r w:rsidRPr="00850E25">
        <w:rPr>
          <w:sz w:val="22"/>
          <w:szCs w:val="22"/>
        </w:rPr>
        <w:t xml:space="preserve"> Желательные требования:</w:t>
      </w:r>
    </w:p>
    <w:p w14:paraId="24031D5F" w14:textId="77777777" w:rsidR="00850E25" w:rsidRPr="00850E25" w:rsidRDefault="00850E25" w:rsidP="00850E25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Желательно наличие у Подрядчика системы менеджмента безопасности труда и охраны здоровья, соответствующей требованиям стандарта </w:t>
      </w:r>
      <w:r w:rsidRPr="00850E25">
        <w:rPr>
          <w:sz w:val="22"/>
          <w:szCs w:val="22"/>
          <w:lang w:val="en-US"/>
        </w:rPr>
        <w:t>OHSAS</w:t>
      </w:r>
      <w:r w:rsidRPr="00850E25">
        <w:rPr>
          <w:sz w:val="22"/>
          <w:szCs w:val="22"/>
        </w:rPr>
        <w:t xml:space="preserve"> 18001-2007. Информацию о наличии системы управления охраной труда (СУОТ) подтвержденной документально в соответствии с ГОСТ 12.0.230-2007. Межгосударственный стандарт. Система стандартов безопасности труда. Системы управления охраной труда. Общие требования, введенным в действие приказом Ростехрегулирования от 10.07.2007 № 169-ст, или представление сертификата соответствия СУОТ на соответствие системе менеджмента OHSAS, а также отчетов по предыдущему сертификационному или </w:t>
      </w:r>
      <w:proofErr w:type="spellStart"/>
      <w:r w:rsidRPr="00850E25">
        <w:rPr>
          <w:sz w:val="22"/>
          <w:szCs w:val="22"/>
        </w:rPr>
        <w:t>ресертификационном</w:t>
      </w:r>
      <w:proofErr w:type="spellEnd"/>
      <w:r w:rsidRPr="00850E25">
        <w:rPr>
          <w:sz w:val="22"/>
          <w:szCs w:val="22"/>
        </w:rPr>
        <w:t xml:space="preserve"> аудиту и отчета по анализу со стороны руководства системы управления охраны труда за предыдущий период.</w:t>
      </w:r>
    </w:p>
    <w:p w14:paraId="268A81AE" w14:textId="77777777" w:rsidR="00850E25" w:rsidRPr="00850E25" w:rsidRDefault="00850E25" w:rsidP="00850E25">
      <w:pPr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 w:rsidRPr="00850E25">
        <w:rPr>
          <w:sz w:val="22"/>
          <w:szCs w:val="22"/>
        </w:rPr>
        <w:t>Желательно отсутствие у Подрядчика пострадавших при несчастных случаях на производстве, подтверждается формами 7-травматизм, утвержденной соответствующим приказом Росстата за последние 3 года, заверенные статистическим органом.</w:t>
      </w:r>
    </w:p>
    <w:p w14:paraId="2A9DC495" w14:textId="77777777" w:rsidR="00850E25" w:rsidRPr="00850E25" w:rsidRDefault="00850E25" w:rsidP="00850E25">
      <w:pPr>
        <w:tabs>
          <w:tab w:val="left" w:pos="426"/>
        </w:tabs>
        <w:spacing w:line="240" w:lineRule="auto"/>
        <w:ind w:firstLine="0"/>
        <w:outlineLvl w:val="0"/>
        <w:rPr>
          <w:b/>
          <w:sz w:val="22"/>
          <w:szCs w:val="22"/>
        </w:rPr>
      </w:pPr>
      <w:r w:rsidRPr="00850E25">
        <w:rPr>
          <w:b/>
          <w:sz w:val="22"/>
          <w:szCs w:val="22"/>
        </w:rPr>
        <w:t>7. Требования к выполнению работ:</w:t>
      </w:r>
    </w:p>
    <w:p w14:paraId="018B4FD7" w14:textId="77777777" w:rsidR="00850E25" w:rsidRPr="00850E25" w:rsidRDefault="00850E25" w:rsidP="00850E25">
      <w:pPr>
        <w:numPr>
          <w:ilvl w:val="1"/>
          <w:numId w:val="24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Работы должны быть выполнены в соответствии с утвержденной рабочей документацией, действующими правилами безопасности (ПБ), руководящими документами (РД), строительными нормами и правилами (СНиП), сводом правил (СП). Правилами проектирования, изготовления, приемки и </w:t>
      </w:r>
      <w:proofErr w:type="gramStart"/>
      <w:r w:rsidRPr="00850E25">
        <w:rPr>
          <w:sz w:val="22"/>
          <w:szCs w:val="22"/>
        </w:rPr>
        <w:t>другими действующими нормативными актами</w:t>
      </w:r>
      <w:proofErr w:type="gramEnd"/>
      <w:r w:rsidRPr="00850E25">
        <w:rPr>
          <w:sz w:val="22"/>
          <w:szCs w:val="22"/>
        </w:rPr>
        <w:t xml:space="preserve"> и нормативно-техническими документами в рамках настоящего Технического задания, в том числе:</w:t>
      </w:r>
    </w:p>
    <w:p w14:paraId="58829810" w14:textId="77777777" w:rsidR="00850E25" w:rsidRPr="00850E25" w:rsidRDefault="00850E25" w:rsidP="00850E25">
      <w:pPr>
        <w:pStyle w:val="a5"/>
        <w:numPr>
          <w:ilvl w:val="0"/>
          <w:numId w:val="25"/>
        </w:numPr>
        <w:shd w:val="clear" w:color="auto" w:fill="FFFFFF"/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РД-11-02-2006 «Исполнительная документация в строительстве»,</w:t>
      </w:r>
    </w:p>
    <w:p w14:paraId="2510770E" w14:textId="77777777" w:rsidR="00850E25" w:rsidRPr="00850E25" w:rsidRDefault="00850E25" w:rsidP="00850E25">
      <w:pPr>
        <w:numPr>
          <w:ilvl w:val="0"/>
          <w:numId w:val="25"/>
        </w:numPr>
        <w:shd w:val="clear" w:color="auto" w:fill="FFFFFF"/>
        <w:spacing w:line="240" w:lineRule="auto"/>
        <w:ind w:left="0"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СП 48.13330.2011 «Организация строительства»,</w:t>
      </w:r>
    </w:p>
    <w:p w14:paraId="03B41FD8" w14:textId="77777777" w:rsidR="00850E25" w:rsidRPr="00850E25" w:rsidRDefault="00850E25" w:rsidP="00850E25">
      <w:pPr>
        <w:numPr>
          <w:ilvl w:val="0"/>
          <w:numId w:val="25"/>
        </w:numPr>
        <w:shd w:val="clear" w:color="auto" w:fill="FFFFFF"/>
        <w:spacing w:line="240" w:lineRule="auto"/>
        <w:ind w:left="0"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СНиП 12-03-2001 «Безопасность труда в строительстве»,</w:t>
      </w:r>
    </w:p>
    <w:p w14:paraId="30364716" w14:textId="47ADCBAA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СНиП 12-04-2002 «Безопасность труда в строительстве»,</w:t>
      </w:r>
    </w:p>
    <w:p w14:paraId="2D51D183" w14:textId="15A2ADD6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СП 70.13330.2012 «Несущие и ограждающие конструкции,</w:t>
      </w:r>
    </w:p>
    <w:p w14:paraId="36DF631C" w14:textId="77777777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ГОСТ 9.104-79 «Единая система защиты от коррозии и старения. Покрытия лакокрасочные. Группы условий эксплуатации» </w:t>
      </w:r>
    </w:p>
    <w:p w14:paraId="32E9FED1" w14:textId="77777777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ГОСТ 9.402-2004 Единая система защиты от коррозии и старения. Покрытия лакокрасочные. Подготовка металлических поверхностей к окрашиванию. </w:t>
      </w:r>
    </w:p>
    <w:p w14:paraId="55E16301" w14:textId="77777777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ГОСТ Р ИСО 8501-1-2014 Подготовка стальной поверхности перед нанесением лакокрасочных материалов и относящихся к ним продуктов. Визуальная оценка чистоты поверхности. Часть 1. Степень окисления и степени подготовки непокрытой стальной поверхности и стальной поверхности после полного удаления прежних покрытий. </w:t>
      </w:r>
    </w:p>
    <w:p w14:paraId="429FF75A" w14:textId="77777777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ISО 8501-2:1994 Подготовка стальной поверхности перед нанесением лакокрасочных материалов и относящихся к ним продуктов. Часть 2. Степень подготовки ранее покрытой стальной основы после локального удаления прежних покрытий. </w:t>
      </w:r>
    </w:p>
    <w:p w14:paraId="0DE1174F" w14:textId="77777777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СП 28.13330.2017 Защита строительных конструкций от коррозии (актуализированная редакция СНиП 2.03.11-85).</w:t>
      </w:r>
    </w:p>
    <w:p w14:paraId="0F47DC7D" w14:textId="77777777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СП 72.13330.2016 Защита строительных конструкций и сооружений от коррозии (актуализированная редакция СНиП 3.04.03-85).</w:t>
      </w:r>
    </w:p>
    <w:p w14:paraId="52E25005" w14:textId="77777777" w:rsidR="00850E25" w:rsidRPr="00850E25" w:rsidRDefault="00850E25" w:rsidP="00850E25">
      <w:pPr>
        <w:numPr>
          <w:ilvl w:val="0"/>
          <w:numId w:val="25"/>
        </w:numPr>
        <w:tabs>
          <w:tab w:val="left" w:pos="567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Регламент организации. Система менеджмента охраны здоровья и безопасности труда. «Правила техники безопасности для подрядных организаций СТО №ОТиБП-Р.03»</w:t>
      </w:r>
    </w:p>
    <w:p w14:paraId="4F24BAE3" w14:textId="77777777" w:rsidR="00850E25" w:rsidRPr="00850E25" w:rsidRDefault="00850E25" w:rsidP="00850E25">
      <w:pPr>
        <w:pStyle w:val="61"/>
        <w:numPr>
          <w:ilvl w:val="0"/>
          <w:numId w:val="36"/>
        </w:numPr>
        <w:shd w:val="clear" w:color="auto" w:fill="auto"/>
        <w:tabs>
          <w:tab w:val="left" w:pos="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0"/>
          <w:sz w:val="22"/>
          <w:szCs w:val="22"/>
        </w:rPr>
      </w:pPr>
      <w:r w:rsidRPr="00850E25">
        <w:rPr>
          <w:rFonts w:ascii="Times New Roman" w:hAnsi="Times New Roman" w:cs="Times New Roman"/>
          <w:sz w:val="22"/>
          <w:szCs w:val="22"/>
        </w:rPr>
        <w:t xml:space="preserve"> </w:t>
      </w:r>
      <w:r w:rsidRPr="00850E25">
        <w:rPr>
          <w:rFonts w:ascii="Times New Roman" w:hAnsi="Times New Roman" w:cs="Times New Roman"/>
          <w:spacing w:val="0"/>
          <w:sz w:val="22"/>
          <w:szCs w:val="22"/>
        </w:rPr>
        <w:t>СО 153 - 34.20.501. - 2003 «ПТЭ электрических станций и сетей РФ», 2003;</w:t>
      </w:r>
    </w:p>
    <w:p w14:paraId="4F2285F5" w14:textId="77777777" w:rsidR="00850E25" w:rsidRPr="00F21777" w:rsidRDefault="00850E25" w:rsidP="00850E25">
      <w:pPr>
        <w:pStyle w:val="61"/>
        <w:numPr>
          <w:ilvl w:val="0"/>
          <w:numId w:val="36"/>
        </w:numPr>
        <w:shd w:val="clear" w:color="auto" w:fill="auto"/>
        <w:tabs>
          <w:tab w:val="left" w:pos="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0"/>
          <w:sz w:val="22"/>
          <w:szCs w:val="22"/>
        </w:rPr>
      </w:pPr>
      <w:r w:rsidRPr="00850E25">
        <w:rPr>
          <w:rFonts w:ascii="Times New Roman" w:hAnsi="Times New Roman" w:cs="Times New Roman"/>
          <w:sz w:val="22"/>
          <w:szCs w:val="22"/>
        </w:rPr>
        <w:t>«Федеральные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Ростехнадзора № 533 от 12.11.2013 г.</w:t>
      </w:r>
    </w:p>
    <w:p w14:paraId="0D683F89" w14:textId="1788079F" w:rsidR="00F21777" w:rsidRPr="00F21777" w:rsidRDefault="00F21777" w:rsidP="00F21777">
      <w:pPr>
        <w:pStyle w:val="61"/>
        <w:numPr>
          <w:ilvl w:val="0"/>
          <w:numId w:val="36"/>
        </w:numPr>
        <w:shd w:val="clear" w:color="auto" w:fill="auto"/>
        <w:tabs>
          <w:tab w:val="left" w:pos="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B3B86">
        <w:rPr>
          <w:rFonts w:ascii="Times New Roman" w:hAnsi="Times New Roman" w:cs="Times New Roman"/>
          <w:sz w:val="22"/>
          <w:szCs w:val="22"/>
        </w:rPr>
        <w:lastRenderedPageBreak/>
        <w:t>«Федеральные нормы и правила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давлением», утвержденные приказом Ростехнадзора № 116 от 25.03.2014 г.</w:t>
      </w:r>
    </w:p>
    <w:p w14:paraId="7A79ECA1" w14:textId="77777777" w:rsidR="00850E25" w:rsidRPr="00850E25" w:rsidRDefault="00850E25" w:rsidP="00850E25">
      <w:pPr>
        <w:pStyle w:val="61"/>
        <w:numPr>
          <w:ilvl w:val="0"/>
          <w:numId w:val="36"/>
        </w:numPr>
        <w:shd w:val="clear" w:color="auto" w:fill="auto"/>
        <w:tabs>
          <w:tab w:val="left" w:pos="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0"/>
          <w:sz w:val="22"/>
          <w:szCs w:val="22"/>
        </w:rPr>
      </w:pPr>
      <w:r w:rsidRPr="00850E25">
        <w:rPr>
          <w:rFonts w:ascii="Times New Roman" w:hAnsi="Times New Roman" w:cs="Times New Roman"/>
          <w:sz w:val="22"/>
          <w:szCs w:val="22"/>
        </w:rPr>
        <w:t>Правила по охране труда при работе с инструментом и приспособлениями, утвержденные приказом Министерства труда и социальной защиты РФ от 17.08.2015 г. №552н</w:t>
      </w:r>
    </w:p>
    <w:p w14:paraId="3277DA85" w14:textId="77777777" w:rsidR="00850E25" w:rsidRPr="00850E25" w:rsidRDefault="00850E25" w:rsidP="00850E25">
      <w:pPr>
        <w:pStyle w:val="61"/>
        <w:numPr>
          <w:ilvl w:val="0"/>
          <w:numId w:val="36"/>
        </w:numPr>
        <w:shd w:val="clear" w:color="auto" w:fill="auto"/>
        <w:tabs>
          <w:tab w:val="left" w:pos="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0"/>
          <w:sz w:val="22"/>
          <w:szCs w:val="22"/>
        </w:rPr>
      </w:pPr>
      <w:r w:rsidRPr="00850E25">
        <w:rPr>
          <w:rFonts w:ascii="Times New Roman" w:hAnsi="Times New Roman" w:cs="Times New Roman"/>
          <w:sz w:val="22"/>
          <w:szCs w:val="22"/>
        </w:rPr>
        <w:t>«Правила по охране труда в строительстве», утвержденные приказом Министерства труда и социальной защиты Российской Федерации № 336н от 01.06.2015 г.</w:t>
      </w:r>
    </w:p>
    <w:p w14:paraId="3B06E7E0" w14:textId="77777777" w:rsidR="00850E25" w:rsidRPr="00850E25" w:rsidRDefault="00850E25" w:rsidP="00850E25">
      <w:pPr>
        <w:pStyle w:val="61"/>
        <w:numPr>
          <w:ilvl w:val="0"/>
          <w:numId w:val="36"/>
        </w:numPr>
        <w:shd w:val="clear" w:color="auto" w:fill="auto"/>
        <w:tabs>
          <w:tab w:val="left" w:pos="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0"/>
          <w:sz w:val="22"/>
          <w:szCs w:val="22"/>
        </w:rPr>
      </w:pPr>
      <w:r w:rsidRPr="00850E25">
        <w:rPr>
          <w:rFonts w:ascii="Times New Roman" w:hAnsi="Times New Roman" w:cs="Times New Roman"/>
          <w:sz w:val="22"/>
          <w:szCs w:val="22"/>
        </w:rPr>
        <w:t>«Правила по охране труда при эксплуатации электроустановок», утвержденные приказом Министерства труда и социальной защиты Российской Федерации №328н от 24.07. 2013 г.</w:t>
      </w:r>
    </w:p>
    <w:p w14:paraId="12FA41C3" w14:textId="77777777" w:rsidR="00850E25" w:rsidRPr="00850E25" w:rsidRDefault="00850E25" w:rsidP="00850E25">
      <w:pPr>
        <w:pStyle w:val="61"/>
        <w:numPr>
          <w:ilvl w:val="0"/>
          <w:numId w:val="36"/>
        </w:numPr>
        <w:shd w:val="clear" w:color="auto" w:fill="auto"/>
        <w:tabs>
          <w:tab w:val="left" w:pos="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0"/>
          <w:sz w:val="22"/>
          <w:szCs w:val="22"/>
        </w:rPr>
      </w:pPr>
      <w:r w:rsidRPr="00850E25">
        <w:rPr>
          <w:rFonts w:ascii="Times New Roman" w:hAnsi="Times New Roman" w:cs="Times New Roman"/>
          <w:sz w:val="22"/>
          <w:szCs w:val="22"/>
        </w:rPr>
        <w:t>«Правила по охране труда при работе на высоте», утвержденные приказом Министерства труда и социальной защиты Российской Федерации от 28.03.2014г. №155н.</w:t>
      </w:r>
    </w:p>
    <w:p w14:paraId="25B990F6" w14:textId="77777777" w:rsidR="00850E25" w:rsidRPr="00850E25" w:rsidRDefault="00850E25" w:rsidP="00850E25">
      <w:pPr>
        <w:numPr>
          <w:ilvl w:val="0"/>
          <w:numId w:val="25"/>
        </w:numPr>
        <w:tabs>
          <w:tab w:val="left" w:pos="404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14:paraId="5AFAECE8" w14:textId="77777777" w:rsidR="00850E25" w:rsidRPr="00850E25" w:rsidRDefault="00850E25" w:rsidP="00850E25">
      <w:pPr>
        <w:numPr>
          <w:ilvl w:val="0"/>
          <w:numId w:val="25"/>
        </w:numPr>
        <w:tabs>
          <w:tab w:val="left" w:pos="404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РД 153-34.0-03.301-00 «Правила пожарной безопасности для энергетических предприятий»;</w:t>
      </w:r>
    </w:p>
    <w:p w14:paraId="675F5B51" w14:textId="77777777" w:rsidR="00850E25" w:rsidRPr="00850E25" w:rsidRDefault="00850E25" w:rsidP="00850E25">
      <w:pPr>
        <w:numPr>
          <w:ilvl w:val="0"/>
          <w:numId w:val="25"/>
        </w:numPr>
        <w:tabs>
          <w:tab w:val="left" w:pos="404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Стандарт организации «О мерах безопасности при работе с асбестом и асбестосодержащими материалами на объектах ПАО «</w:t>
      </w:r>
      <w:proofErr w:type="spellStart"/>
      <w:r w:rsidRPr="00850E25">
        <w:rPr>
          <w:rFonts w:eastAsia="Verdana"/>
          <w:sz w:val="22"/>
          <w:szCs w:val="22"/>
        </w:rPr>
        <w:t>Юнипро</w:t>
      </w:r>
      <w:proofErr w:type="spellEnd"/>
      <w:r w:rsidRPr="00850E25">
        <w:rPr>
          <w:rFonts w:eastAsia="Verdana"/>
          <w:sz w:val="22"/>
          <w:szCs w:val="22"/>
        </w:rPr>
        <w:t>»;</w:t>
      </w:r>
    </w:p>
    <w:p w14:paraId="503F26DD" w14:textId="77777777" w:rsidR="00850E25" w:rsidRPr="00850E25" w:rsidRDefault="00850E25" w:rsidP="00850E25">
      <w:pPr>
        <w:numPr>
          <w:ilvl w:val="0"/>
          <w:numId w:val="25"/>
        </w:numPr>
        <w:tabs>
          <w:tab w:val="left" w:pos="404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 xml:space="preserve"> 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14:paraId="21C2D077" w14:textId="77777777" w:rsidR="00850E25" w:rsidRPr="00850E25" w:rsidRDefault="00850E25" w:rsidP="00850E25">
      <w:pPr>
        <w:numPr>
          <w:ilvl w:val="0"/>
          <w:numId w:val="25"/>
        </w:numPr>
        <w:tabs>
          <w:tab w:val="left" w:pos="404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«Инструкция по пожарной безопасности на территории строительной площадки» филиала «Инжиниринг</w:t>
      </w:r>
      <w:r w:rsidR="0005696C">
        <w:rPr>
          <w:rFonts w:eastAsia="Verdana"/>
          <w:sz w:val="22"/>
          <w:szCs w:val="22"/>
        </w:rPr>
        <w:t>»</w:t>
      </w:r>
      <w:r w:rsidRPr="00850E25">
        <w:rPr>
          <w:rFonts w:eastAsia="Verdana"/>
          <w:sz w:val="22"/>
          <w:szCs w:val="22"/>
        </w:rPr>
        <w:t xml:space="preserve"> ПАО «</w:t>
      </w:r>
      <w:proofErr w:type="spellStart"/>
      <w:proofErr w:type="gramStart"/>
      <w:r w:rsidRPr="00850E25">
        <w:rPr>
          <w:rFonts w:eastAsia="Verdana"/>
          <w:sz w:val="22"/>
          <w:szCs w:val="22"/>
        </w:rPr>
        <w:t>Юнипро</w:t>
      </w:r>
      <w:proofErr w:type="spellEnd"/>
      <w:r w:rsidRPr="00850E25">
        <w:rPr>
          <w:rFonts w:eastAsia="Verdana"/>
          <w:sz w:val="22"/>
          <w:szCs w:val="22"/>
        </w:rPr>
        <w:t xml:space="preserve">» </w:t>
      </w:r>
      <w:r w:rsidRPr="00850E25">
        <w:rPr>
          <w:rFonts w:ascii="Arial" w:hAnsi="Arial" w:cs="Arial"/>
          <w:sz w:val="22"/>
          <w:szCs w:val="22"/>
        </w:rPr>
        <w:t xml:space="preserve"> </w:t>
      </w:r>
      <w:r w:rsidRPr="00850E25">
        <w:rPr>
          <w:rFonts w:eastAsia="Verdana"/>
          <w:sz w:val="22"/>
          <w:szCs w:val="22"/>
        </w:rPr>
        <w:t>СТО</w:t>
      </w:r>
      <w:proofErr w:type="gramEnd"/>
      <w:r w:rsidRPr="00850E25">
        <w:rPr>
          <w:rFonts w:eastAsia="Verdana"/>
          <w:sz w:val="22"/>
          <w:szCs w:val="22"/>
        </w:rPr>
        <w:t>№СОТиБП-ИПБ.01;</w:t>
      </w:r>
    </w:p>
    <w:p w14:paraId="49C43973" w14:textId="77777777" w:rsidR="00850E25" w:rsidRPr="00850E25" w:rsidRDefault="00850E25" w:rsidP="00850E25">
      <w:pPr>
        <w:numPr>
          <w:ilvl w:val="0"/>
          <w:numId w:val="25"/>
        </w:numPr>
        <w:tabs>
          <w:tab w:val="left" w:pos="404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«О порядке подготовки и проведения огневых работ в помещениях и на территории строительной площадки» филиала «Инжиниринг</w:t>
      </w:r>
      <w:r w:rsidR="0005696C">
        <w:rPr>
          <w:rFonts w:eastAsia="Verdana"/>
          <w:sz w:val="22"/>
          <w:szCs w:val="22"/>
        </w:rPr>
        <w:t>»</w:t>
      </w:r>
      <w:r w:rsidRPr="00850E25">
        <w:rPr>
          <w:rFonts w:eastAsia="Verdana"/>
          <w:sz w:val="22"/>
          <w:szCs w:val="22"/>
        </w:rPr>
        <w:t xml:space="preserve"> ПАО «</w:t>
      </w:r>
      <w:proofErr w:type="spellStart"/>
      <w:r w:rsidRPr="00850E25">
        <w:rPr>
          <w:rFonts w:eastAsia="Verdana"/>
          <w:sz w:val="22"/>
          <w:szCs w:val="22"/>
        </w:rPr>
        <w:t>Юнипро</w:t>
      </w:r>
      <w:proofErr w:type="spellEnd"/>
      <w:r w:rsidRPr="00850E25">
        <w:rPr>
          <w:rFonts w:eastAsia="Verdana"/>
          <w:sz w:val="22"/>
          <w:szCs w:val="22"/>
        </w:rPr>
        <w:t>» СТО№СОТиБП-ИПБ.02;</w:t>
      </w:r>
    </w:p>
    <w:p w14:paraId="07DCD0EA" w14:textId="77777777" w:rsidR="00850E25" w:rsidRPr="00850E25" w:rsidRDefault="00850E25" w:rsidP="00850E25">
      <w:pPr>
        <w:numPr>
          <w:ilvl w:val="0"/>
          <w:numId w:val="25"/>
        </w:numPr>
        <w:tabs>
          <w:tab w:val="left" w:pos="404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Другие действующие директивные материалы, обязательные для энергетики.</w:t>
      </w:r>
    </w:p>
    <w:p w14:paraId="3D475635" w14:textId="77777777" w:rsidR="00850E25" w:rsidRPr="00850E25" w:rsidRDefault="00850E25" w:rsidP="00850E25">
      <w:pPr>
        <w:numPr>
          <w:ilvl w:val="1"/>
          <w:numId w:val="24"/>
        </w:numPr>
        <w:tabs>
          <w:tab w:val="left" w:pos="0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чертежами или проектом производства работ (ППР). Подрядчик обязан разработать и утвердить ППР, согласовать с отделом ПТО филиал «Инжиниринг» ПАО «</w:t>
      </w:r>
      <w:proofErr w:type="spellStart"/>
      <w:r w:rsidRPr="00850E25">
        <w:rPr>
          <w:sz w:val="22"/>
          <w:szCs w:val="22"/>
        </w:rPr>
        <w:t>Юнипро</w:t>
      </w:r>
      <w:proofErr w:type="spellEnd"/>
      <w:r w:rsidRPr="00850E25">
        <w:rPr>
          <w:sz w:val="22"/>
          <w:szCs w:val="22"/>
        </w:rPr>
        <w:t>» согласно Регламента «Согласование и утверждение ППР, ТК и дополнений к ним для организации и проведения работ на строительной площадке «Строительство 3-го энергоблока на базе ПСУ-800 филиала «</w:t>
      </w:r>
      <w:proofErr w:type="spellStart"/>
      <w:r w:rsidRPr="00850E25">
        <w:rPr>
          <w:sz w:val="22"/>
          <w:szCs w:val="22"/>
        </w:rPr>
        <w:t>БерезовскаяГРЭС</w:t>
      </w:r>
      <w:proofErr w:type="spellEnd"/>
      <w:r w:rsidRPr="00850E25">
        <w:rPr>
          <w:sz w:val="22"/>
          <w:szCs w:val="22"/>
        </w:rPr>
        <w:t>», все необходимые документы, указаны в приложении №2 к Техзаданию.</w:t>
      </w:r>
    </w:p>
    <w:p w14:paraId="74C307BE" w14:textId="77777777" w:rsidR="00850E25" w:rsidRPr="00850E25" w:rsidRDefault="00850E25" w:rsidP="00850E25">
      <w:pPr>
        <w:tabs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7.3</w:t>
      </w:r>
      <w:r w:rsidRPr="00850E25">
        <w:rPr>
          <w:sz w:val="22"/>
          <w:szCs w:val="22"/>
        </w:rPr>
        <w:t>. При проведении работ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Федерального Закона от 22 июля 2008г. №123-ФЗ «Технический регламент о требованиях пожарной безопасности».</w:t>
      </w:r>
    </w:p>
    <w:p w14:paraId="790CF1B7" w14:textId="77777777" w:rsidR="00850E25" w:rsidRPr="00850E25" w:rsidRDefault="00850E25" w:rsidP="00850E25">
      <w:pPr>
        <w:numPr>
          <w:ilvl w:val="1"/>
          <w:numId w:val="26"/>
        </w:numPr>
        <w:spacing w:line="240" w:lineRule="auto"/>
        <w:ind w:left="0"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Подрядчик за свой счет обеспечивает сбор, хранение, вывоз и утилизацию отходов,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среды. Ответственность за несоблюдение правил действующего законодательства РФ об охране окружающей среды несет Подрядчик. Близлежащие лицензированные объекты размещения и утилизации отходов расположены по адресу:</w:t>
      </w:r>
    </w:p>
    <w:p w14:paraId="00A1F6B1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а) МУП «КБО» Красноярский край, г. Назарово, ул. Школьная 5А (расстояние 120 км);</w:t>
      </w:r>
    </w:p>
    <w:p w14:paraId="6081857E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б) ООО «</w:t>
      </w:r>
      <w:proofErr w:type="spellStart"/>
      <w:r w:rsidRPr="00850E25">
        <w:rPr>
          <w:rFonts w:eastAsia="Calibri"/>
          <w:sz w:val="22"/>
          <w:szCs w:val="22"/>
        </w:rPr>
        <w:t>Ужурский</w:t>
      </w:r>
      <w:proofErr w:type="spellEnd"/>
      <w:r w:rsidRPr="00850E25">
        <w:rPr>
          <w:rFonts w:eastAsia="Calibri"/>
          <w:sz w:val="22"/>
          <w:szCs w:val="22"/>
        </w:rPr>
        <w:t xml:space="preserve"> </w:t>
      </w:r>
      <w:proofErr w:type="spellStart"/>
      <w:r w:rsidRPr="00850E25">
        <w:rPr>
          <w:rFonts w:eastAsia="Calibri"/>
          <w:sz w:val="22"/>
          <w:szCs w:val="22"/>
        </w:rPr>
        <w:t>сервисцентр</w:t>
      </w:r>
      <w:proofErr w:type="spellEnd"/>
      <w:r w:rsidRPr="00850E25">
        <w:rPr>
          <w:rFonts w:eastAsia="Calibri"/>
          <w:sz w:val="22"/>
          <w:szCs w:val="22"/>
        </w:rPr>
        <w:t xml:space="preserve">» Красноярский край, </w:t>
      </w:r>
      <w:proofErr w:type="spellStart"/>
      <w:r w:rsidRPr="00850E25">
        <w:rPr>
          <w:rFonts w:eastAsia="Calibri"/>
          <w:sz w:val="22"/>
          <w:szCs w:val="22"/>
        </w:rPr>
        <w:t>г.Ужур</w:t>
      </w:r>
      <w:proofErr w:type="spellEnd"/>
      <w:r w:rsidRPr="00850E25">
        <w:rPr>
          <w:rFonts w:eastAsia="Calibri"/>
          <w:sz w:val="22"/>
          <w:szCs w:val="22"/>
        </w:rPr>
        <w:t>, ул. Победы социализма, д. 116 (расстояние 88 км).</w:t>
      </w:r>
    </w:p>
    <w:p w14:paraId="63EB1E85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Либо утилизация отходов осуществляется по договору на любой другой лицензированный полигон ТБО.</w:t>
      </w:r>
    </w:p>
    <w:p w14:paraId="4DFEC143" w14:textId="77777777" w:rsidR="00850E25" w:rsidRPr="00850E25" w:rsidRDefault="00850E25" w:rsidP="00850E25">
      <w:pPr>
        <w:numPr>
          <w:ilvl w:val="1"/>
          <w:numId w:val="26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металлолома, подлежащих возврату Заказчику (возвратных отходов). </w:t>
      </w:r>
    </w:p>
    <w:p w14:paraId="4149053A" w14:textId="77777777" w:rsidR="00850E25" w:rsidRPr="00850E25" w:rsidRDefault="00850E25" w:rsidP="00850E25">
      <w:pPr>
        <w:numPr>
          <w:ilvl w:val="1"/>
          <w:numId w:val="26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color w:val="000000"/>
          <w:sz w:val="22"/>
          <w:szCs w:val="22"/>
        </w:rPr>
        <w:t xml:space="preserve">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отходов, а также </w:t>
      </w:r>
      <w:r w:rsidRPr="00850E25">
        <w:rPr>
          <w:sz w:val="22"/>
          <w:szCs w:val="22"/>
        </w:rPr>
        <w:t>сдаче</w:t>
      </w:r>
      <w:r w:rsidRPr="00850E25">
        <w:rPr>
          <w:color w:val="000000"/>
          <w:sz w:val="22"/>
          <w:szCs w:val="22"/>
        </w:rPr>
        <w:t xml:space="preserve"> на склад </w:t>
      </w:r>
      <w:r w:rsidRPr="00850E25">
        <w:rPr>
          <w:sz w:val="22"/>
          <w:szCs w:val="22"/>
        </w:rPr>
        <w:t>возвратных отходов.</w:t>
      </w:r>
    </w:p>
    <w:p w14:paraId="295A4C67" w14:textId="77777777" w:rsidR="00850E25" w:rsidRPr="00850E25" w:rsidRDefault="00850E25" w:rsidP="00850E25">
      <w:pPr>
        <w:numPr>
          <w:ilvl w:val="0"/>
          <w:numId w:val="27"/>
        </w:numPr>
        <w:tabs>
          <w:tab w:val="left" w:pos="708"/>
        </w:tabs>
        <w:spacing w:line="240" w:lineRule="auto"/>
        <w:ind w:left="0" w:firstLine="0"/>
        <w:outlineLvl w:val="0"/>
        <w:rPr>
          <w:b/>
          <w:sz w:val="22"/>
          <w:szCs w:val="22"/>
        </w:rPr>
      </w:pPr>
      <w:r w:rsidRPr="00850E25">
        <w:rPr>
          <w:b/>
          <w:sz w:val="22"/>
          <w:szCs w:val="22"/>
        </w:rPr>
        <w:t>Требования к применяемым материалам:</w:t>
      </w:r>
    </w:p>
    <w:p w14:paraId="0831C617" w14:textId="77777777" w:rsidR="00850E25" w:rsidRPr="00850E25" w:rsidRDefault="00850E25" w:rsidP="00850E25">
      <w:pPr>
        <w:numPr>
          <w:ilvl w:val="1"/>
          <w:numId w:val="27"/>
        </w:numPr>
        <w:tabs>
          <w:tab w:val="left" w:pos="462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Работы в объеме Технического задания выполняются с применением материалов, оборудования, запасных частей и материалов Подрядчика</w:t>
      </w:r>
      <w:r w:rsidR="007C5889">
        <w:rPr>
          <w:rFonts w:eastAsia="Verdana"/>
          <w:sz w:val="22"/>
          <w:szCs w:val="22"/>
        </w:rPr>
        <w:t xml:space="preserve"> и Заказчика</w:t>
      </w:r>
      <w:r w:rsidRPr="00850E25">
        <w:rPr>
          <w:rFonts w:eastAsia="Verdana"/>
          <w:sz w:val="22"/>
          <w:szCs w:val="22"/>
        </w:rPr>
        <w:t>.</w:t>
      </w:r>
    </w:p>
    <w:p w14:paraId="78891C72" w14:textId="77777777" w:rsidR="00850E25" w:rsidRPr="00850E25" w:rsidRDefault="00850E25" w:rsidP="00850E25">
      <w:pPr>
        <w:spacing w:line="240" w:lineRule="auto"/>
        <w:ind w:firstLine="0"/>
        <w:contextualSpacing/>
        <w:outlineLvl w:val="0"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 xml:space="preserve">8.2. </w:t>
      </w:r>
      <w:r w:rsidRPr="00850E25">
        <w:rPr>
          <w:rFonts w:eastAsia="Calibri"/>
          <w:sz w:val="22"/>
          <w:szCs w:val="22"/>
        </w:rPr>
        <w:t xml:space="preserve"> Материалы, поставляемые Подрядчиком, Подрядчик приобретает самостоятельно за счет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14:paraId="3F15352E" w14:textId="77777777" w:rsidR="00850E25" w:rsidRPr="00850E25" w:rsidRDefault="00850E25" w:rsidP="00850E25">
      <w:pPr>
        <w:tabs>
          <w:tab w:val="left" w:pos="462"/>
        </w:tabs>
        <w:spacing w:line="240" w:lineRule="auto"/>
        <w:ind w:firstLine="0"/>
        <w:rPr>
          <w:rFonts w:eastAsia="Verdana"/>
          <w:sz w:val="22"/>
          <w:szCs w:val="22"/>
        </w:rPr>
      </w:pPr>
      <w:r w:rsidRPr="00850E25">
        <w:rPr>
          <w:rFonts w:eastAsia="Verdana"/>
          <w:b/>
          <w:sz w:val="22"/>
          <w:szCs w:val="22"/>
        </w:rPr>
        <w:t>8.3.</w:t>
      </w:r>
      <w:r w:rsidRPr="00850E25">
        <w:rPr>
          <w:rFonts w:eastAsia="Verdana"/>
          <w:color w:val="008000"/>
          <w:sz w:val="22"/>
          <w:szCs w:val="22"/>
        </w:rPr>
        <w:t xml:space="preserve"> </w:t>
      </w:r>
      <w:r w:rsidRPr="00850E25">
        <w:rPr>
          <w:rFonts w:eastAsia="Verdana"/>
          <w:sz w:val="22"/>
          <w:szCs w:val="22"/>
        </w:rPr>
        <w:t xml:space="preserve"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</w:t>
      </w:r>
      <w:r w:rsidRPr="00850E25">
        <w:rPr>
          <w:rFonts w:eastAsia="Verdana"/>
          <w:sz w:val="22"/>
          <w:szCs w:val="22"/>
        </w:rPr>
        <w:lastRenderedPageBreak/>
        <w:t>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данной продукции. Подрядчик обязан представить Заказчику все копии сертификатов, заключений, разрешений и т.д., нотариально заверенные, либо сертификаты заверяются Заказчиком по предоставлении оригинала.</w:t>
      </w:r>
    </w:p>
    <w:p w14:paraId="2BA5F19D" w14:textId="367D166D" w:rsidR="00850E25" w:rsidRPr="00850E25" w:rsidRDefault="00D117D8" w:rsidP="00D117D8">
      <w:pPr>
        <w:numPr>
          <w:ilvl w:val="1"/>
          <w:numId w:val="28"/>
        </w:numPr>
        <w:tabs>
          <w:tab w:val="left" w:pos="0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D117D8">
        <w:rPr>
          <w:rFonts w:eastAsia="Verdana"/>
          <w:sz w:val="22"/>
          <w:szCs w:val="22"/>
        </w:rPr>
        <w:t>Входной контроль запасных частей и материалов, поставляемых Подрядчиком в соответствии с ГОСТ 24297-2013 (Верификация закупленной продукции. Организация проведения и методы контроля) осуществляется комиссией с участием представителей Заказчика и Подрядчика</w:t>
      </w:r>
    </w:p>
    <w:p w14:paraId="1832EDF4" w14:textId="77777777" w:rsidR="00850E25" w:rsidRPr="00850E25" w:rsidRDefault="00850E25" w:rsidP="00850E25">
      <w:pPr>
        <w:numPr>
          <w:ilvl w:val="1"/>
          <w:numId w:val="28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При проведении работ должны использоваться сертифицированные материалы на основании Федеральных Законов РФ № 184-ФЗ от 27.12.2002г. «О техническом регулировании» и № 123-ФЗ от 22.07.2008г. «Технический регламент о требованиях пожарной безопасности».</w:t>
      </w:r>
    </w:p>
    <w:p w14:paraId="74DF5BEA" w14:textId="77777777" w:rsidR="00850E25" w:rsidRPr="00850E25" w:rsidRDefault="00850E25" w:rsidP="00850E25">
      <w:pPr>
        <w:numPr>
          <w:ilvl w:val="1"/>
          <w:numId w:val="28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В случае использования при выполнении ремонтных работ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частей.</w:t>
      </w:r>
    </w:p>
    <w:p w14:paraId="37D61BA4" w14:textId="77777777" w:rsidR="00850E25" w:rsidRPr="00850E25" w:rsidRDefault="00850E25" w:rsidP="00850E25">
      <w:pPr>
        <w:numPr>
          <w:ilvl w:val="1"/>
          <w:numId w:val="28"/>
        </w:numPr>
        <w:tabs>
          <w:tab w:val="left" w:pos="462"/>
        </w:tabs>
        <w:spacing w:line="240" w:lineRule="auto"/>
        <w:ind w:left="0" w:firstLine="0"/>
        <w:rPr>
          <w:rFonts w:eastAsia="Verdana"/>
          <w:sz w:val="22"/>
          <w:szCs w:val="22"/>
        </w:rPr>
      </w:pPr>
      <w:r w:rsidRPr="00850E25">
        <w:rPr>
          <w:rFonts w:eastAsia="Verdana"/>
          <w:sz w:val="22"/>
          <w:szCs w:val="22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14:paraId="2BEF3154" w14:textId="77777777" w:rsidR="00850E25" w:rsidRPr="00850E25" w:rsidRDefault="00850E25" w:rsidP="00850E25">
      <w:pPr>
        <w:numPr>
          <w:ilvl w:val="0"/>
          <w:numId w:val="28"/>
        </w:numPr>
        <w:tabs>
          <w:tab w:val="left" w:pos="462"/>
        </w:tabs>
        <w:spacing w:line="240" w:lineRule="auto"/>
        <w:ind w:left="0" w:firstLine="0"/>
        <w:outlineLvl w:val="0"/>
        <w:rPr>
          <w:sz w:val="22"/>
          <w:szCs w:val="22"/>
        </w:rPr>
      </w:pPr>
      <w:r w:rsidRPr="00850E25">
        <w:rPr>
          <w:rFonts w:eastAsia="Verdana"/>
          <w:b/>
          <w:spacing w:val="-10"/>
          <w:sz w:val="22"/>
          <w:szCs w:val="22"/>
        </w:rPr>
        <w:t xml:space="preserve">   </w:t>
      </w:r>
      <w:r w:rsidRPr="00850E25">
        <w:rPr>
          <w:rFonts w:eastAsia="Verdana"/>
          <w:b/>
          <w:sz w:val="22"/>
          <w:szCs w:val="22"/>
        </w:rPr>
        <w:t>Сроки выполнения работ</w:t>
      </w:r>
    </w:p>
    <w:p w14:paraId="124439B0" w14:textId="77777777" w:rsidR="00850E25" w:rsidRPr="00850E25" w:rsidRDefault="00850E25" w:rsidP="00850E25">
      <w:pPr>
        <w:tabs>
          <w:tab w:val="left" w:pos="462"/>
        </w:tabs>
        <w:spacing w:line="240" w:lineRule="auto"/>
        <w:ind w:firstLine="0"/>
        <w:outlineLvl w:val="0"/>
        <w:rPr>
          <w:sz w:val="22"/>
          <w:szCs w:val="22"/>
        </w:rPr>
      </w:pPr>
      <w:r w:rsidRPr="00850E25">
        <w:rPr>
          <w:b/>
          <w:sz w:val="22"/>
          <w:szCs w:val="22"/>
        </w:rPr>
        <w:t>9.</w:t>
      </w:r>
      <w:proofErr w:type="gramStart"/>
      <w:r w:rsidRPr="00850E25">
        <w:rPr>
          <w:b/>
          <w:sz w:val="22"/>
          <w:szCs w:val="22"/>
        </w:rPr>
        <w:t>1.</w:t>
      </w:r>
      <w:r w:rsidRPr="00850E25">
        <w:rPr>
          <w:sz w:val="22"/>
          <w:szCs w:val="22"/>
        </w:rPr>
        <w:t>Сроки</w:t>
      </w:r>
      <w:proofErr w:type="gramEnd"/>
      <w:r w:rsidRPr="00850E25">
        <w:rPr>
          <w:sz w:val="22"/>
          <w:szCs w:val="22"/>
        </w:rPr>
        <w:t xml:space="preserve"> выполнения Работ:</w:t>
      </w:r>
    </w:p>
    <w:p w14:paraId="5E65C411" w14:textId="1309C3F2" w:rsidR="00850E25" w:rsidRPr="00A1353A" w:rsidRDefault="00850E25" w:rsidP="00850E25">
      <w:pPr>
        <w:pStyle w:val="a0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sz w:val="22"/>
          <w:szCs w:val="22"/>
        </w:rPr>
      </w:pPr>
      <w:r w:rsidRPr="00850E25">
        <w:rPr>
          <w:rFonts w:ascii="Times New Roman" w:hAnsi="Times New Roman"/>
          <w:sz w:val="22"/>
          <w:szCs w:val="22"/>
        </w:rPr>
        <w:t xml:space="preserve">Срок начала выполнения работ </w:t>
      </w:r>
      <w:proofErr w:type="gramStart"/>
      <w:r w:rsidRPr="00850E25">
        <w:rPr>
          <w:rFonts w:ascii="Times New Roman" w:hAnsi="Times New Roman"/>
          <w:b/>
          <w:sz w:val="22"/>
          <w:szCs w:val="22"/>
        </w:rPr>
        <w:t xml:space="preserve">– </w:t>
      </w:r>
      <w:r w:rsidR="005D64DC">
        <w:rPr>
          <w:rFonts w:ascii="Times New Roman" w:hAnsi="Times New Roman"/>
          <w:b/>
          <w:sz w:val="22"/>
          <w:szCs w:val="22"/>
        </w:rPr>
        <w:t xml:space="preserve"> 01.02.2020</w:t>
      </w:r>
      <w:r w:rsidRPr="00A1353A">
        <w:rPr>
          <w:rFonts w:ascii="Times New Roman" w:hAnsi="Times New Roman"/>
          <w:b/>
          <w:sz w:val="22"/>
          <w:szCs w:val="22"/>
        </w:rPr>
        <w:t>.</w:t>
      </w:r>
      <w:proofErr w:type="gramEnd"/>
      <w:r w:rsidRPr="00A1353A">
        <w:rPr>
          <w:rFonts w:ascii="Times New Roman" w:hAnsi="Times New Roman"/>
          <w:b/>
          <w:sz w:val="22"/>
          <w:szCs w:val="22"/>
        </w:rPr>
        <w:t xml:space="preserve">        </w:t>
      </w:r>
    </w:p>
    <w:p w14:paraId="011FA3AF" w14:textId="6DA8E97C" w:rsidR="00850E25" w:rsidRPr="00A1353A" w:rsidRDefault="00850E25" w:rsidP="00850E25">
      <w:pPr>
        <w:pStyle w:val="a0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A1353A">
        <w:rPr>
          <w:rFonts w:ascii="Times New Roman" w:hAnsi="Times New Roman"/>
          <w:sz w:val="22"/>
          <w:szCs w:val="22"/>
        </w:rPr>
        <w:t xml:space="preserve">Срок окончания выполнения </w:t>
      </w:r>
      <w:proofErr w:type="gramStart"/>
      <w:r w:rsidRPr="00A1353A">
        <w:rPr>
          <w:rFonts w:ascii="Times New Roman" w:hAnsi="Times New Roman"/>
          <w:sz w:val="22"/>
          <w:szCs w:val="22"/>
        </w:rPr>
        <w:t xml:space="preserve">работ  </w:t>
      </w:r>
      <w:r w:rsidRPr="00A1353A">
        <w:rPr>
          <w:rFonts w:ascii="Times New Roman" w:hAnsi="Times New Roman"/>
          <w:b/>
          <w:sz w:val="22"/>
          <w:szCs w:val="22"/>
        </w:rPr>
        <w:t>–</w:t>
      </w:r>
      <w:proofErr w:type="gramEnd"/>
      <w:r w:rsidRPr="00A1353A">
        <w:rPr>
          <w:rFonts w:ascii="Times New Roman" w:hAnsi="Times New Roman"/>
          <w:b/>
          <w:sz w:val="22"/>
          <w:szCs w:val="22"/>
        </w:rPr>
        <w:t xml:space="preserve"> </w:t>
      </w:r>
      <w:r w:rsidR="005D64DC">
        <w:rPr>
          <w:rFonts w:ascii="Times New Roman" w:hAnsi="Times New Roman"/>
          <w:b/>
          <w:sz w:val="22"/>
          <w:szCs w:val="22"/>
        </w:rPr>
        <w:t>01</w:t>
      </w:r>
      <w:r w:rsidR="00A1353A" w:rsidRPr="00A1353A">
        <w:rPr>
          <w:rFonts w:ascii="Times New Roman" w:hAnsi="Times New Roman"/>
          <w:b/>
          <w:sz w:val="22"/>
          <w:szCs w:val="22"/>
        </w:rPr>
        <w:t>.0</w:t>
      </w:r>
      <w:r w:rsidR="005D64DC">
        <w:rPr>
          <w:rFonts w:ascii="Times New Roman" w:hAnsi="Times New Roman"/>
          <w:b/>
          <w:sz w:val="22"/>
          <w:szCs w:val="22"/>
        </w:rPr>
        <w:t>9</w:t>
      </w:r>
      <w:r w:rsidR="00A1353A" w:rsidRPr="00A1353A">
        <w:rPr>
          <w:rFonts w:ascii="Times New Roman" w:hAnsi="Times New Roman"/>
          <w:b/>
          <w:sz w:val="22"/>
          <w:szCs w:val="22"/>
        </w:rPr>
        <w:t>.2020</w:t>
      </w:r>
      <w:r w:rsidRPr="00A1353A">
        <w:rPr>
          <w:rFonts w:ascii="Times New Roman" w:hAnsi="Times New Roman"/>
          <w:b/>
          <w:sz w:val="22"/>
          <w:szCs w:val="22"/>
        </w:rPr>
        <w:t xml:space="preserve">. </w:t>
      </w:r>
    </w:p>
    <w:p w14:paraId="35D72C71" w14:textId="77777777" w:rsidR="00850E25" w:rsidRPr="00850E25" w:rsidRDefault="00850E25" w:rsidP="00850E25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850E25">
        <w:rPr>
          <w:sz w:val="22"/>
          <w:szCs w:val="22"/>
        </w:rPr>
        <w:t>Сроки выполнения работ, входящих в объем настоящего Технического задания, определяются в соответствии с Графиком производства работ.</w:t>
      </w:r>
    </w:p>
    <w:p w14:paraId="1AD0C9EA" w14:textId="77777777" w:rsidR="00850E25" w:rsidRPr="00850E25" w:rsidRDefault="00850E25" w:rsidP="00850E25">
      <w:pPr>
        <w:tabs>
          <w:tab w:val="left" w:pos="0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9.2</w:t>
      </w:r>
      <w:r w:rsidRPr="00850E25">
        <w:rPr>
          <w:sz w:val="22"/>
          <w:szCs w:val="22"/>
        </w:rPr>
        <w:t>. Заказчик вправе в одностороннем порядке скорректировать сроки начала и окончания выполнения работ на условиях заключенного договора.</w:t>
      </w:r>
    </w:p>
    <w:p w14:paraId="56DED34C" w14:textId="77777777" w:rsidR="00850E25" w:rsidRPr="00850E25" w:rsidRDefault="00850E25" w:rsidP="00850E25">
      <w:pPr>
        <w:tabs>
          <w:tab w:val="left" w:pos="0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9.3</w:t>
      </w:r>
      <w:r w:rsidRPr="00850E25">
        <w:rPr>
          <w:sz w:val="22"/>
          <w:szCs w:val="22"/>
        </w:rPr>
        <w:t xml:space="preserve">. По требованию Заказчика, Подрядчик должен до начала работ предоставить   график выполнения работ по настоящему Техническому заданию на утверждение Заказчику. Сроки выполнения отдельных работ в сетевом графике не могут превышать сроки выполнения работ, указанных в Договоре. </w:t>
      </w:r>
    </w:p>
    <w:p w14:paraId="3D5CFAC7" w14:textId="77777777" w:rsidR="00850E25" w:rsidRPr="00850E25" w:rsidRDefault="00850E25" w:rsidP="00850E25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850E25">
        <w:rPr>
          <w:b/>
          <w:sz w:val="22"/>
          <w:szCs w:val="22"/>
        </w:rPr>
        <w:t>9.4.</w:t>
      </w:r>
      <w:r w:rsidRPr="00850E25">
        <w:rPr>
          <w:sz w:val="22"/>
          <w:szCs w:val="22"/>
        </w:rPr>
        <w:t xml:space="preserve"> Подрядчик является ответственным за соблюдение сроков выполняемых работ в согласованных объемах.</w:t>
      </w:r>
    </w:p>
    <w:p w14:paraId="330D7AE9" w14:textId="77777777" w:rsidR="00850E25" w:rsidRPr="00850E25" w:rsidRDefault="00850E25" w:rsidP="00850E25">
      <w:pPr>
        <w:numPr>
          <w:ilvl w:val="0"/>
          <w:numId w:val="28"/>
        </w:numPr>
        <w:tabs>
          <w:tab w:val="left" w:pos="708"/>
        </w:tabs>
        <w:spacing w:line="240" w:lineRule="auto"/>
        <w:ind w:left="0" w:firstLine="0"/>
        <w:outlineLvl w:val="0"/>
        <w:rPr>
          <w:b/>
          <w:sz w:val="22"/>
          <w:szCs w:val="22"/>
        </w:rPr>
      </w:pPr>
      <w:r w:rsidRPr="00850E25">
        <w:rPr>
          <w:b/>
          <w:sz w:val="22"/>
          <w:szCs w:val="22"/>
        </w:rPr>
        <w:t xml:space="preserve"> Требования к сдаче-приемке Работ:</w:t>
      </w:r>
    </w:p>
    <w:p w14:paraId="27311596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10.1.</w:t>
      </w:r>
      <w:r w:rsidRPr="00850E25">
        <w:rPr>
          <w:sz w:val="22"/>
          <w:szCs w:val="22"/>
        </w:rPr>
        <w:t xml:space="preserve">  Подрядчик производит сдачу результатов   выполненных работ в соответствии с Графиком производства работ. </w:t>
      </w:r>
    </w:p>
    <w:p w14:paraId="2115E646" w14:textId="77777777" w:rsidR="00850E25" w:rsidRPr="00850E25" w:rsidRDefault="00850E25" w:rsidP="00850E25">
      <w:pPr>
        <w:numPr>
          <w:ilvl w:val="1"/>
          <w:numId w:val="29"/>
        </w:numPr>
        <w:tabs>
          <w:tab w:val="left" w:pos="284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Сдача-приемка работ осуществляется помесячно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совместно со сдачей технической документации по выполненным работам. В полном объеме сдача работ осуществляется в любом случае, независимо от сдачи отдельных этапов выполняемых работ.</w:t>
      </w:r>
    </w:p>
    <w:p w14:paraId="602FC98B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sz w:val="22"/>
          <w:szCs w:val="22"/>
        </w:rPr>
        <w:t>Акт сдачи-приемки формы КС-2 подписывается Заказчиком только после получения от Подрядчика всей необходимой технической документации по выполненным работам.</w:t>
      </w:r>
    </w:p>
    <w:p w14:paraId="2453C997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 xml:space="preserve">10.3. </w:t>
      </w:r>
      <w:r w:rsidRPr="00850E25">
        <w:rPr>
          <w:sz w:val="22"/>
          <w:szCs w:val="22"/>
        </w:rPr>
        <w:t>Подрядчик обязан уведомлять в письменной форме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освидетельствования скрытых работ.</w:t>
      </w:r>
    </w:p>
    <w:p w14:paraId="3D697581" w14:textId="77777777" w:rsidR="00850E25" w:rsidRPr="00850E25" w:rsidRDefault="00850E25" w:rsidP="00850E25">
      <w:pPr>
        <w:numPr>
          <w:ilvl w:val="1"/>
          <w:numId w:val="30"/>
        </w:numPr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Сдача-приемка должна осуществляться в соответствии с НТД, в том числе СО 153-34.04.181–2003.</w:t>
      </w:r>
    </w:p>
    <w:p w14:paraId="11CDB2ED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10.5.</w:t>
      </w:r>
      <w:r w:rsidRPr="00850E25">
        <w:rPr>
          <w:sz w:val="22"/>
          <w:szCs w:val="22"/>
        </w:rPr>
        <w:t xml:space="preserve"> Недостатки работ, обнаруженные в ходе сдачи или выявленные в период гарантийной эксплуатации объекта, фиксируются и устраняются на условиях договора.</w:t>
      </w:r>
    </w:p>
    <w:p w14:paraId="1B55F881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b/>
          <w:sz w:val="22"/>
          <w:szCs w:val="22"/>
        </w:rPr>
        <w:t>10.6.</w:t>
      </w:r>
      <w:r w:rsidRPr="00850E25">
        <w:rPr>
          <w:sz w:val="22"/>
          <w:szCs w:val="22"/>
        </w:rPr>
        <w:t xml:space="preserve"> Приемка оборудования (в рамках настоящего Технического задания) производится комиссией, в состав которой входят представители Подрядчика.</w:t>
      </w:r>
    </w:p>
    <w:p w14:paraId="4C2B2E80" w14:textId="77777777" w:rsidR="00850E25" w:rsidRPr="00850E25" w:rsidRDefault="00850E25" w:rsidP="00850E25">
      <w:pPr>
        <w:numPr>
          <w:ilvl w:val="1"/>
          <w:numId w:val="31"/>
        </w:numPr>
        <w:spacing w:line="240" w:lineRule="auto"/>
        <w:ind w:left="0" w:firstLine="0"/>
        <w:rPr>
          <w:bCs/>
          <w:iCs/>
          <w:sz w:val="22"/>
          <w:szCs w:val="22"/>
          <w:shd w:val="clear" w:color="auto" w:fill="FFFF99"/>
        </w:rPr>
      </w:pPr>
      <w:r w:rsidRPr="00850E25">
        <w:rPr>
          <w:sz w:val="22"/>
          <w:szCs w:val="22"/>
        </w:rPr>
        <w:t>Подрядчик по окончании работ по настоящему Техническому заданию, предоставляет полный комплект отчетной документации, в соответствии с разделом 11 настоящего Технического задания.</w:t>
      </w:r>
    </w:p>
    <w:p w14:paraId="2FA3C2D6" w14:textId="77777777" w:rsidR="00850E25" w:rsidRPr="00850E25" w:rsidRDefault="00850E25" w:rsidP="00850E25">
      <w:pPr>
        <w:numPr>
          <w:ilvl w:val="1"/>
          <w:numId w:val="31"/>
        </w:numPr>
        <w:tabs>
          <w:tab w:val="left" w:pos="708"/>
        </w:tabs>
        <w:spacing w:line="240" w:lineRule="auto"/>
        <w:ind w:left="0" w:firstLine="0"/>
        <w:outlineLvl w:val="0"/>
        <w:rPr>
          <w:sz w:val="22"/>
          <w:szCs w:val="22"/>
        </w:rPr>
      </w:pPr>
      <w:r w:rsidRPr="00850E25">
        <w:rPr>
          <w:sz w:val="22"/>
          <w:szCs w:val="22"/>
        </w:rPr>
        <w:t>По окончании выполнения всего объема работ в рамках настоящего Технического задания, Стороны подписывают Итоговый Акт сдачи-приемки выполненных работ.</w:t>
      </w:r>
    </w:p>
    <w:p w14:paraId="38765985" w14:textId="77777777" w:rsidR="00850E25" w:rsidRPr="00850E25" w:rsidRDefault="00850E25" w:rsidP="00850E25">
      <w:pPr>
        <w:numPr>
          <w:ilvl w:val="0"/>
          <w:numId w:val="31"/>
        </w:numPr>
        <w:tabs>
          <w:tab w:val="left" w:pos="708"/>
        </w:tabs>
        <w:spacing w:line="240" w:lineRule="auto"/>
        <w:ind w:left="0" w:firstLine="0"/>
        <w:outlineLvl w:val="0"/>
        <w:rPr>
          <w:b/>
          <w:sz w:val="22"/>
          <w:szCs w:val="22"/>
        </w:rPr>
      </w:pPr>
      <w:r w:rsidRPr="00850E25">
        <w:rPr>
          <w:b/>
          <w:sz w:val="22"/>
          <w:szCs w:val="22"/>
        </w:rPr>
        <w:t>Документация, предъявляемая Заказчику:</w:t>
      </w:r>
    </w:p>
    <w:p w14:paraId="2F550BA0" w14:textId="77777777" w:rsidR="00850E25" w:rsidRPr="00850E25" w:rsidRDefault="00850E25" w:rsidP="00850E25">
      <w:pPr>
        <w:tabs>
          <w:tab w:val="left" w:pos="708"/>
        </w:tabs>
        <w:spacing w:line="240" w:lineRule="auto"/>
        <w:ind w:firstLine="0"/>
        <w:outlineLvl w:val="0"/>
        <w:rPr>
          <w:sz w:val="22"/>
          <w:szCs w:val="22"/>
        </w:rPr>
      </w:pPr>
      <w:r w:rsidRPr="00850E25">
        <w:rPr>
          <w:sz w:val="22"/>
          <w:szCs w:val="22"/>
        </w:rPr>
        <w:t>Подрядчик предъявляет Заказчику документацию:</w:t>
      </w:r>
    </w:p>
    <w:p w14:paraId="6CABB777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t>11.1.</w:t>
      </w:r>
      <w:r w:rsidRPr="00850E25">
        <w:rPr>
          <w:rFonts w:eastAsia="Calibri"/>
          <w:sz w:val="22"/>
          <w:szCs w:val="22"/>
        </w:rPr>
        <w:t xml:space="preserve"> Перечень организаций, участвовавших в производстве   монтажных работ, фамилии ИТР, ответственных за выполнение этих работ.</w:t>
      </w:r>
    </w:p>
    <w:p w14:paraId="12AA2EDE" w14:textId="77777777" w:rsidR="00850E25" w:rsidRPr="00850E25" w:rsidRDefault="00850E25" w:rsidP="00850E25">
      <w:pPr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b/>
          <w:sz w:val="22"/>
          <w:szCs w:val="22"/>
        </w:rPr>
        <w:lastRenderedPageBreak/>
        <w:t>11.2.</w:t>
      </w:r>
      <w:r w:rsidRPr="00850E25">
        <w:rPr>
          <w:rFonts w:eastAsia="Calibri"/>
          <w:sz w:val="22"/>
          <w:szCs w:val="22"/>
        </w:rPr>
        <w:t xml:space="preserve"> Сертификаты и технические паспорта на оборудование и материалы.</w:t>
      </w:r>
    </w:p>
    <w:p w14:paraId="25D4BE03" w14:textId="77777777" w:rsidR="00850E25" w:rsidRPr="00850E25" w:rsidRDefault="00850E25" w:rsidP="00850E25">
      <w:pPr>
        <w:numPr>
          <w:ilvl w:val="1"/>
          <w:numId w:val="32"/>
        </w:numPr>
        <w:snapToGrid w:val="0"/>
        <w:spacing w:line="240" w:lineRule="auto"/>
        <w:ind w:left="0"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Акты входного контроля.</w:t>
      </w:r>
    </w:p>
    <w:p w14:paraId="6D8A37E1" w14:textId="77777777" w:rsidR="00850E25" w:rsidRPr="00850E25" w:rsidRDefault="00850E25" w:rsidP="00850E25">
      <w:pPr>
        <w:numPr>
          <w:ilvl w:val="1"/>
          <w:numId w:val="32"/>
        </w:numPr>
        <w:snapToGrid w:val="0"/>
        <w:spacing w:line="240" w:lineRule="auto"/>
        <w:ind w:left="0"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Акты о завершении работ и выполненных работ, установленной формы, в том числе Акты о приемке эксплуатацию;</w:t>
      </w:r>
    </w:p>
    <w:p w14:paraId="6A8E94D1" w14:textId="77777777" w:rsidR="00850E25" w:rsidRPr="00850E25" w:rsidRDefault="00850E25" w:rsidP="00850E25">
      <w:pPr>
        <w:numPr>
          <w:ilvl w:val="1"/>
          <w:numId w:val="32"/>
        </w:numPr>
        <w:snapToGrid w:val="0"/>
        <w:spacing w:line="240" w:lineRule="auto"/>
        <w:ind w:left="0" w:firstLine="0"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Перечень дополнительных работ, не предусмотренных проектом;</w:t>
      </w:r>
    </w:p>
    <w:p w14:paraId="7AF00D49" w14:textId="77777777" w:rsidR="00850E25" w:rsidRPr="00850E25" w:rsidRDefault="00850E25" w:rsidP="00850E25">
      <w:pPr>
        <w:numPr>
          <w:ilvl w:val="1"/>
          <w:numId w:val="32"/>
        </w:numPr>
        <w:snapToGrid w:val="0"/>
        <w:spacing w:line="240" w:lineRule="auto"/>
        <w:ind w:left="0" w:firstLine="0"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Акты освидетельствования скрытых работ и промежуточной приемки;</w:t>
      </w:r>
    </w:p>
    <w:p w14:paraId="663A90EB" w14:textId="77777777" w:rsidR="00850E25" w:rsidRPr="00850E25" w:rsidRDefault="00850E25" w:rsidP="00850E25">
      <w:pPr>
        <w:numPr>
          <w:ilvl w:val="1"/>
          <w:numId w:val="32"/>
        </w:numPr>
        <w:snapToGrid w:val="0"/>
        <w:spacing w:line="240" w:lineRule="auto"/>
        <w:ind w:left="0"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ППР, разработанные в ходе выполнения работ.</w:t>
      </w:r>
    </w:p>
    <w:p w14:paraId="6FD67AAF" w14:textId="77777777" w:rsidR="00850E25" w:rsidRPr="00850E25" w:rsidRDefault="00850E25" w:rsidP="00850E25">
      <w:pPr>
        <w:numPr>
          <w:ilvl w:val="1"/>
          <w:numId w:val="32"/>
        </w:numPr>
        <w:snapToGrid w:val="0"/>
        <w:spacing w:line="240" w:lineRule="auto"/>
        <w:ind w:left="0" w:firstLine="0"/>
        <w:contextualSpacing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Комплект исполнительной документации (тех. акты, чертежи, схемы, и т.п.).</w:t>
      </w:r>
    </w:p>
    <w:p w14:paraId="122D7A52" w14:textId="77777777" w:rsidR="00850E25" w:rsidRPr="00850E25" w:rsidRDefault="00850E25" w:rsidP="00850E25">
      <w:pPr>
        <w:numPr>
          <w:ilvl w:val="1"/>
          <w:numId w:val="32"/>
        </w:numPr>
        <w:autoSpaceDE w:val="0"/>
        <w:autoSpaceDN w:val="0"/>
        <w:adjustRightInd w:val="0"/>
        <w:spacing w:line="240" w:lineRule="auto"/>
        <w:ind w:left="0" w:firstLine="0"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Итоговый акт сдачи-приемки выполненных работ.</w:t>
      </w:r>
    </w:p>
    <w:p w14:paraId="75BA613F" w14:textId="77777777" w:rsidR="00850E25" w:rsidRPr="00850E25" w:rsidRDefault="00850E25" w:rsidP="00850E25">
      <w:pPr>
        <w:numPr>
          <w:ilvl w:val="0"/>
          <w:numId w:val="32"/>
        </w:numPr>
        <w:tabs>
          <w:tab w:val="left" w:pos="708"/>
        </w:tabs>
        <w:spacing w:line="240" w:lineRule="auto"/>
        <w:ind w:left="0" w:firstLine="0"/>
        <w:outlineLvl w:val="0"/>
        <w:rPr>
          <w:b/>
          <w:sz w:val="22"/>
          <w:szCs w:val="22"/>
        </w:rPr>
      </w:pPr>
      <w:r w:rsidRPr="00850E25">
        <w:rPr>
          <w:b/>
          <w:sz w:val="22"/>
          <w:szCs w:val="22"/>
        </w:rPr>
        <w:t>Гарантии исполнителя работ:</w:t>
      </w:r>
    </w:p>
    <w:p w14:paraId="0A319657" w14:textId="77777777" w:rsidR="00850E25" w:rsidRPr="00850E25" w:rsidRDefault="00850E25" w:rsidP="00850E25">
      <w:pPr>
        <w:tabs>
          <w:tab w:val="left" w:pos="708"/>
        </w:tabs>
        <w:spacing w:line="240" w:lineRule="auto"/>
        <w:ind w:firstLine="0"/>
        <w:rPr>
          <w:sz w:val="22"/>
          <w:szCs w:val="22"/>
        </w:rPr>
      </w:pPr>
      <w:r w:rsidRPr="00850E25">
        <w:rPr>
          <w:sz w:val="22"/>
          <w:szCs w:val="22"/>
        </w:rPr>
        <w:t>Подрядчик должен гарантировать:</w:t>
      </w:r>
    </w:p>
    <w:p w14:paraId="2B61432D" w14:textId="77777777" w:rsidR="00850E25" w:rsidRPr="00850E25" w:rsidRDefault="00850E25" w:rsidP="00850E25">
      <w:pPr>
        <w:numPr>
          <w:ilvl w:val="1"/>
          <w:numId w:val="33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14:paraId="4D5AD855" w14:textId="77777777" w:rsidR="00850E25" w:rsidRPr="00850E25" w:rsidRDefault="00850E25" w:rsidP="00850E25">
      <w:pPr>
        <w:numPr>
          <w:ilvl w:val="1"/>
          <w:numId w:val="33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Выполнение всех работ в установленные сроки.</w:t>
      </w:r>
    </w:p>
    <w:p w14:paraId="312A1D8E" w14:textId="77777777" w:rsidR="00850E25" w:rsidRPr="00850E25" w:rsidRDefault="00850E25" w:rsidP="00850E25">
      <w:pPr>
        <w:numPr>
          <w:ilvl w:val="1"/>
          <w:numId w:val="33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14:paraId="37BCA0E9" w14:textId="77777777" w:rsidR="00850E25" w:rsidRPr="00850E25" w:rsidRDefault="00850E25" w:rsidP="00850E25">
      <w:pPr>
        <w:numPr>
          <w:ilvl w:val="1"/>
          <w:numId w:val="33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>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14:paraId="5A75D9B1" w14:textId="0ABC3ED4" w:rsidR="00850E25" w:rsidRPr="00850E25" w:rsidRDefault="00850E25" w:rsidP="00850E25">
      <w:pPr>
        <w:numPr>
          <w:ilvl w:val="1"/>
          <w:numId w:val="33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Срок гарантии на результат выполненных работ устанавливается продолжительностью </w:t>
      </w:r>
      <w:r w:rsidR="00E10F96" w:rsidRPr="00E10F96">
        <w:rPr>
          <w:sz w:val="22"/>
          <w:szCs w:val="22"/>
        </w:rPr>
        <w:t>36</w:t>
      </w:r>
      <w:r w:rsidRPr="00850E25">
        <w:rPr>
          <w:sz w:val="22"/>
          <w:szCs w:val="22"/>
        </w:rPr>
        <w:t xml:space="preserve"> (</w:t>
      </w:r>
      <w:r w:rsidR="00E10F96">
        <w:rPr>
          <w:sz w:val="22"/>
          <w:szCs w:val="22"/>
        </w:rPr>
        <w:t>тридцать шесть</w:t>
      </w:r>
      <w:r w:rsidRPr="00850E25">
        <w:rPr>
          <w:sz w:val="22"/>
          <w:szCs w:val="22"/>
        </w:rPr>
        <w:t>) месяц</w:t>
      </w:r>
      <w:r w:rsidR="00E10F96">
        <w:rPr>
          <w:sz w:val="22"/>
          <w:szCs w:val="22"/>
        </w:rPr>
        <w:t>ев</w:t>
      </w:r>
      <w:r w:rsidRPr="00850E25">
        <w:rPr>
          <w:sz w:val="22"/>
          <w:szCs w:val="22"/>
        </w:rPr>
        <w:t xml:space="preserve"> с момента подписания Итогового Акта сдачи-приемки выполненных работ или с момента передачи результата выполненных работ по договору от Подрядчика к Заказчику (третьему лицу, указанному Заказчиком), при отказе от исполнения Договора (расторжения договора). </w:t>
      </w:r>
    </w:p>
    <w:p w14:paraId="762D4D57" w14:textId="77777777" w:rsidR="00850E25" w:rsidRPr="00850E25" w:rsidRDefault="00850E25" w:rsidP="00850E25">
      <w:pPr>
        <w:numPr>
          <w:ilvl w:val="1"/>
          <w:numId w:val="33"/>
        </w:numPr>
        <w:tabs>
          <w:tab w:val="left" w:pos="708"/>
        </w:tabs>
        <w:spacing w:line="240" w:lineRule="auto"/>
        <w:ind w:left="0" w:firstLine="0"/>
        <w:rPr>
          <w:sz w:val="22"/>
          <w:szCs w:val="22"/>
        </w:rPr>
      </w:pPr>
      <w:r w:rsidRPr="00850E25">
        <w:rPr>
          <w:sz w:val="22"/>
          <w:szCs w:val="22"/>
        </w:rPr>
        <w:t xml:space="preserve">Если гарантийный срок, установленный изготовителем материалов, использованных при выполнении работ и являющихся составной частью результата работ, </w:t>
      </w:r>
    </w:p>
    <w:p w14:paraId="42FCEDFA" w14:textId="77777777" w:rsidR="00850E25" w:rsidRPr="00850E25" w:rsidRDefault="00850E25" w:rsidP="00850E25">
      <w:pPr>
        <w:tabs>
          <w:tab w:val="left" w:pos="709"/>
        </w:tabs>
        <w:spacing w:line="240" w:lineRule="auto"/>
        <w:ind w:firstLine="0"/>
        <w:rPr>
          <w:sz w:val="22"/>
          <w:szCs w:val="22"/>
        </w:rPr>
      </w:pPr>
      <w:r w:rsidRPr="00850E25">
        <w:rPr>
          <w:sz w:val="22"/>
          <w:szCs w:val="22"/>
        </w:rPr>
        <w:t>превышает срок, указанный в п.12.5., применяется гарантийный срок изготовителя материалов.</w:t>
      </w:r>
    </w:p>
    <w:p w14:paraId="7C4274E5" w14:textId="77777777" w:rsidR="00850E25" w:rsidRDefault="00850E25" w:rsidP="00850E25">
      <w:pPr>
        <w:tabs>
          <w:tab w:val="left" w:pos="709"/>
        </w:tabs>
        <w:spacing w:line="240" w:lineRule="auto"/>
        <w:rPr>
          <w:b/>
          <w:sz w:val="22"/>
          <w:szCs w:val="22"/>
        </w:rPr>
      </w:pPr>
    </w:p>
    <w:p w14:paraId="60BDF42A" w14:textId="77777777" w:rsidR="00CE37E9" w:rsidRPr="00CE37E9" w:rsidRDefault="00CE37E9" w:rsidP="00CE37E9">
      <w:pPr>
        <w:tabs>
          <w:tab w:val="left" w:pos="709"/>
          <w:tab w:val="left" w:pos="851"/>
          <w:tab w:val="left" w:pos="1134"/>
        </w:tabs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CE37E9">
        <w:rPr>
          <w:rFonts w:eastAsia="Calibri"/>
          <w:sz w:val="22"/>
          <w:szCs w:val="22"/>
        </w:rPr>
        <w:t>От Филиала «Березовская ГРЭС</w:t>
      </w:r>
    </w:p>
    <w:p w14:paraId="724CCF17" w14:textId="77777777" w:rsidR="00CE37E9" w:rsidRPr="00CE37E9" w:rsidRDefault="00CE37E9" w:rsidP="00CE37E9">
      <w:pPr>
        <w:tabs>
          <w:tab w:val="left" w:pos="709"/>
          <w:tab w:val="left" w:pos="851"/>
          <w:tab w:val="left" w:pos="1134"/>
        </w:tabs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CE37E9">
        <w:rPr>
          <w:rFonts w:eastAsia="Calibri"/>
          <w:sz w:val="22"/>
          <w:szCs w:val="22"/>
        </w:rPr>
        <w:t>ПАО «</w:t>
      </w:r>
      <w:proofErr w:type="spellStart"/>
      <w:r w:rsidRPr="00CE37E9">
        <w:rPr>
          <w:rFonts w:eastAsia="Calibri"/>
          <w:sz w:val="22"/>
          <w:szCs w:val="22"/>
        </w:rPr>
        <w:t>Юнипро</w:t>
      </w:r>
      <w:proofErr w:type="spellEnd"/>
      <w:r w:rsidRPr="00CE37E9">
        <w:rPr>
          <w:rFonts w:eastAsia="Calibri"/>
          <w:sz w:val="22"/>
          <w:szCs w:val="22"/>
        </w:rPr>
        <w:t>»:</w:t>
      </w:r>
    </w:p>
    <w:p w14:paraId="07B18B69" w14:textId="77777777" w:rsidR="00CE37E9" w:rsidRPr="00053168" w:rsidRDefault="00CE37E9" w:rsidP="00CE37E9">
      <w:pPr>
        <w:tabs>
          <w:tab w:val="left" w:pos="709"/>
          <w:tab w:val="left" w:pos="851"/>
          <w:tab w:val="left" w:pos="1134"/>
        </w:tabs>
        <w:spacing w:line="240" w:lineRule="auto"/>
        <w:ind w:left="426" w:hanging="284"/>
        <w:contextualSpacing/>
        <w:rPr>
          <w:rFonts w:ascii="Arial" w:hAnsi="Arial" w:cs="Arial"/>
          <w:snapToGrid/>
          <w:color w:val="000000"/>
          <w:sz w:val="22"/>
          <w:szCs w:val="22"/>
        </w:rPr>
      </w:pPr>
    </w:p>
    <w:p w14:paraId="413DFDE8" w14:textId="77777777" w:rsidR="00CE37E9" w:rsidRPr="00CE37E9" w:rsidRDefault="00CE37E9" w:rsidP="00CE37E9">
      <w:pPr>
        <w:tabs>
          <w:tab w:val="left" w:pos="709"/>
          <w:tab w:val="left" w:pos="851"/>
          <w:tab w:val="left" w:pos="1134"/>
        </w:tabs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CE37E9">
        <w:rPr>
          <w:rFonts w:eastAsia="Calibri"/>
          <w:sz w:val="22"/>
          <w:szCs w:val="22"/>
        </w:rPr>
        <w:t xml:space="preserve">Заместитель директора Филиала по </w:t>
      </w:r>
    </w:p>
    <w:p w14:paraId="0242810E" w14:textId="64A887B2" w:rsidR="00CE37E9" w:rsidRDefault="00CE37E9" w:rsidP="00CE37E9">
      <w:pPr>
        <w:tabs>
          <w:tab w:val="left" w:pos="709"/>
          <w:tab w:val="left" w:pos="851"/>
          <w:tab w:val="left" w:pos="1134"/>
        </w:tabs>
        <w:spacing w:line="240" w:lineRule="auto"/>
        <w:ind w:firstLine="0"/>
        <w:contextualSpacing/>
        <w:rPr>
          <w:rFonts w:eastAsia="Calibri"/>
          <w:sz w:val="22"/>
          <w:szCs w:val="22"/>
        </w:rPr>
      </w:pPr>
      <w:r w:rsidRPr="00CE37E9">
        <w:rPr>
          <w:rFonts w:eastAsia="Calibri"/>
          <w:sz w:val="22"/>
          <w:szCs w:val="22"/>
        </w:rPr>
        <w:t>Капитальному строительству</w:t>
      </w:r>
      <w:r>
        <w:rPr>
          <w:rFonts w:eastAsia="Calibri"/>
          <w:sz w:val="22"/>
          <w:szCs w:val="22"/>
        </w:rPr>
        <w:t xml:space="preserve">                                           </w:t>
      </w:r>
      <w:r w:rsidRPr="00CE37E9">
        <w:rPr>
          <w:rFonts w:eastAsia="Calibri"/>
          <w:sz w:val="22"/>
          <w:szCs w:val="22"/>
        </w:rPr>
        <w:t>________________ С.В Захваткин</w:t>
      </w:r>
    </w:p>
    <w:p w14:paraId="306A9759" w14:textId="77777777" w:rsidR="00CE37E9" w:rsidRDefault="00CE37E9" w:rsidP="00CE37E9">
      <w:pPr>
        <w:tabs>
          <w:tab w:val="left" w:pos="709"/>
          <w:tab w:val="left" w:pos="851"/>
          <w:tab w:val="left" w:pos="1134"/>
        </w:tabs>
        <w:spacing w:line="240" w:lineRule="auto"/>
        <w:ind w:firstLine="0"/>
        <w:contextualSpacing/>
        <w:rPr>
          <w:rFonts w:eastAsia="Calibri"/>
          <w:sz w:val="22"/>
          <w:szCs w:val="22"/>
        </w:rPr>
      </w:pPr>
    </w:p>
    <w:p w14:paraId="4C5DAC69" w14:textId="2727A90B" w:rsidR="00CE37E9" w:rsidRPr="00CE37E9" w:rsidRDefault="00CE37E9" w:rsidP="00305BD6">
      <w:pPr>
        <w:tabs>
          <w:tab w:val="left" w:pos="709"/>
          <w:tab w:val="left" w:pos="851"/>
          <w:tab w:val="left" w:pos="1134"/>
        </w:tabs>
        <w:spacing w:line="240" w:lineRule="auto"/>
        <w:ind w:firstLine="0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От ПАО «</w:t>
      </w:r>
      <w:proofErr w:type="spellStart"/>
      <w:r>
        <w:rPr>
          <w:rFonts w:eastAsia="Calibri"/>
          <w:sz w:val="22"/>
          <w:szCs w:val="22"/>
        </w:rPr>
        <w:t>Юнипро</w:t>
      </w:r>
      <w:proofErr w:type="spellEnd"/>
      <w:r>
        <w:rPr>
          <w:rFonts w:eastAsia="Calibri"/>
          <w:sz w:val="22"/>
          <w:szCs w:val="22"/>
        </w:rPr>
        <w:t>»</w:t>
      </w:r>
      <w:r w:rsidR="00305BD6">
        <w:rPr>
          <w:rFonts w:eastAsia="Calibri"/>
          <w:sz w:val="22"/>
          <w:szCs w:val="22"/>
        </w:rPr>
        <w:t>:</w:t>
      </w:r>
      <w:r w:rsidRPr="00CE37E9">
        <w:rPr>
          <w:rFonts w:eastAsia="Calibri"/>
          <w:sz w:val="22"/>
          <w:szCs w:val="22"/>
        </w:rPr>
        <w:t xml:space="preserve">                                                                                           </w:t>
      </w:r>
    </w:p>
    <w:p w14:paraId="1C8B76AC" w14:textId="77777777" w:rsidR="00C3671B" w:rsidRPr="005A1098" w:rsidRDefault="00C3671B" w:rsidP="00A50BEC">
      <w:pPr>
        <w:tabs>
          <w:tab w:val="left" w:pos="709"/>
        </w:tabs>
        <w:spacing w:line="240" w:lineRule="auto"/>
        <w:ind w:firstLine="0"/>
        <w:rPr>
          <w:rFonts w:eastAsia="Calibri"/>
          <w:sz w:val="22"/>
          <w:szCs w:val="22"/>
        </w:rPr>
      </w:pPr>
      <w:r w:rsidRPr="00C3671B">
        <w:rPr>
          <w:rFonts w:eastAsia="Calibri"/>
          <w:sz w:val="22"/>
          <w:szCs w:val="22"/>
        </w:rPr>
        <w:t>Начальник управления</w:t>
      </w:r>
      <w:r w:rsidRPr="005A1098">
        <w:rPr>
          <w:rFonts w:eastAsia="Calibri"/>
          <w:sz w:val="22"/>
          <w:szCs w:val="22"/>
        </w:rPr>
        <w:t xml:space="preserve"> по реализации </w:t>
      </w:r>
    </w:p>
    <w:p w14:paraId="2D54532B" w14:textId="77777777" w:rsidR="00A50BEC" w:rsidRPr="00C3671B" w:rsidRDefault="00C3671B" w:rsidP="00A50BEC">
      <w:pPr>
        <w:tabs>
          <w:tab w:val="left" w:pos="709"/>
        </w:tabs>
        <w:spacing w:line="240" w:lineRule="auto"/>
        <w:ind w:firstLine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</w:t>
      </w:r>
      <w:r w:rsidRPr="00C3671B">
        <w:rPr>
          <w:rFonts w:eastAsia="Calibri"/>
          <w:sz w:val="22"/>
          <w:szCs w:val="22"/>
        </w:rPr>
        <w:t xml:space="preserve">роектов </w:t>
      </w:r>
      <w:r w:rsidRPr="002D6D33">
        <w:rPr>
          <w:rFonts w:eastAsia="Calibri"/>
          <w:sz w:val="22"/>
          <w:szCs w:val="22"/>
        </w:rPr>
        <w:t xml:space="preserve">ПАО </w:t>
      </w:r>
      <w:r>
        <w:rPr>
          <w:rFonts w:eastAsia="Calibri"/>
          <w:sz w:val="22"/>
          <w:szCs w:val="22"/>
        </w:rPr>
        <w:t>«</w:t>
      </w:r>
      <w:proofErr w:type="spellStart"/>
      <w:proofErr w:type="gramStart"/>
      <w:r w:rsidRPr="002D6D33">
        <w:rPr>
          <w:rFonts w:eastAsia="Calibri"/>
          <w:sz w:val="22"/>
          <w:szCs w:val="22"/>
        </w:rPr>
        <w:t>Юнипро</w:t>
      </w:r>
      <w:proofErr w:type="spellEnd"/>
      <w:r>
        <w:rPr>
          <w:rFonts w:eastAsia="Calibri"/>
          <w:sz w:val="22"/>
          <w:szCs w:val="22"/>
        </w:rPr>
        <w:t xml:space="preserve">»   </w:t>
      </w:r>
      <w:proofErr w:type="gramEnd"/>
      <w:r>
        <w:rPr>
          <w:rFonts w:eastAsia="Calibri"/>
          <w:sz w:val="22"/>
          <w:szCs w:val="22"/>
        </w:rPr>
        <w:t xml:space="preserve">                                              </w:t>
      </w:r>
      <w:r w:rsidRPr="002D6D33">
        <w:rPr>
          <w:rFonts w:eastAsia="Calibri"/>
          <w:sz w:val="22"/>
          <w:szCs w:val="22"/>
        </w:rPr>
        <w:t>_________________</w:t>
      </w:r>
      <w:r>
        <w:rPr>
          <w:rFonts w:eastAsia="Calibri"/>
          <w:sz w:val="22"/>
          <w:szCs w:val="22"/>
        </w:rPr>
        <w:t>А</w:t>
      </w:r>
      <w:r w:rsidRPr="002D6D33">
        <w:rPr>
          <w:rFonts w:eastAsia="Calibri"/>
          <w:sz w:val="22"/>
          <w:szCs w:val="22"/>
        </w:rPr>
        <w:t>.</w:t>
      </w:r>
      <w:r>
        <w:rPr>
          <w:rFonts w:eastAsia="Calibri"/>
          <w:sz w:val="22"/>
          <w:szCs w:val="22"/>
        </w:rPr>
        <w:t>А</w:t>
      </w:r>
      <w:r w:rsidRPr="002D6D33">
        <w:rPr>
          <w:rFonts w:eastAsia="Calibri"/>
          <w:sz w:val="22"/>
          <w:szCs w:val="22"/>
        </w:rPr>
        <w:t xml:space="preserve">. </w:t>
      </w:r>
      <w:r>
        <w:rPr>
          <w:rFonts w:eastAsia="Calibri"/>
          <w:sz w:val="22"/>
          <w:szCs w:val="22"/>
        </w:rPr>
        <w:t>Лебедев</w:t>
      </w:r>
    </w:p>
    <w:p w14:paraId="17075252" w14:textId="77777777" w:rsidR="00F840CB" w:rsidRPr="00850E25" w:rsidRDefault="00F840CB" w:rsidP="00850E25">
      <w:pPr>
        <w:spacing w:line="240" w:lineRule="auto"/>
        <w:ind w:firstLine="0"/>
        <w:rPr>
          <w:rFonts w:eastAsia="Calibri"/>
          <w:sz w:val="22"/>
          <w:szCs w:val="22"/>
        </w:rPr>
      </w:pPr>
    </w:p>
    <w:p w14:paraId="361AD340" w14:textId="62CAE589" w:rsidR="00447575" w:rsidRDefault="00305BD6" w:rsidP="00447575">
      <w:pPr>
        <w:spacing w:line="240" w:lineRule="auto"/>
        <w:ind w:firstLine="0"/>
        <w:rPr>
          <w:rFonts w:eastAsia="Calibri"/>
          <w:sz w:val="22"/>
          <w:szCs w:val="22"/>
        </w:rPr>
      </w:pPr>
      <w:r w:rsidRPr="00305BD6">
        <w:rPr>
          <w:rFonts w:eastAsia="Calibri"/>
          <w:sz w:val="22"/>
          <w:szCs w:val="22"/>
        </w:rPr>
        <w:t>От Филиала «Инжиниринг»</w:t>
      </w:r>
    </w:p>
    <w:p w14:paraId="3E2706DB" w14:textId="77777777" w:rsidR="00447575" w:rsidRPr="00850E25" w:rsidRDefault="00447575" w:rsidP="00447575">
      <w:pPr>
        <w:spacing w:line="240" w:lineRule="auto"/>
        <w:ind w:firstLine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Главный инженер</w:t>
      </w:r>
      <w:r w:rsidRPr="00850E25">
        <w:rPr>
          <w:rFonts w:eastAsia="Calibri"/>
          <w:sz w:val="22"/>
          <w:szCs w:val="22"/>
        </w:rPr>
        <w:t xml:space="preserve">                                 </w:t>
      </w:r>
      <w:r>
        <w:rPr>
          <w:rFonts w:eastAsia="Calibri"/>
          <w:sz w:val="22"/>
          <w:szCs w:val="22"/>
        </w:rPr>
        <w:t xml:space="preserve">                           </w:t>
      </w:r>
      <w:r w:rsidRPr="00850E25">
        <w:rPr>
          <w:rFonts w:eastAsia="Calibri"/>
          <w:sz w:val="22"/>
          <w:szCs w:val="22"/>
        </w:rPr>
        <w:t xml:space="preserve"> _______________</w:t>
      </w:r>
      <w:r>
        <w:rPr>
          <w:rFonts w:eastAsia="Calibri"/>
          <w:sz w:val="22"/>
          <w:szCs w:val="22"/>
        </w:rPr>
        <w:t>__</w:t>
      </w:r>
      <w:r w:rsidRPr="00850E25">
        <w:rPr>
          <w:rFonts w:eastAsia="Calibri"/>
          <w:sz w:val="22"/>
          <w:szCs w:val="22"/>
        </w:rPr>
        <w:t>_</w:t>
      </w:r>
      <w:r>
        <w:rPr>
          <w:rFonts w:eastAsia="Calibri"/>
          <w:sz w:val="22"/>
          <w:szCs w:val="22"/>
        </w:rPr>
        <w:t>О</w:t>
      </w:r>
      <w:r w:rsidRPr="00850E25">
        <w:rPr>
          <w:rFonts w:eastAsia="Calibri"/>
          <w:sz w:val="22"/>
          <w:szCs w:val="22"/>
        </w:rPr>
        <w:t>.</w:t>
      </w:r>
      <w:r>
        <w:rPr>
          <w:rFonts w:eastAsia="Calibri"/>
          <w:sz w:val="22"/>
          <w:szCs w:val="22"/>
        </w:rPr>
        <w:t>Г</w:t>
      </w:r>
      <w:r w:rsidRPr="00850E25">
        <w:rPr>
          <w:rFonts w:eastAsia="Calibri"/>
          <w:sz w:val="22"/>
          <w:szCs w:val="22"/>
        </w:rPr>
        <w:t>.</w:t>
      </w:r>
      <w:r>
        <w:rPr>
          <w:rFonts w:eastAsia="Calibri"/>
          <w:sz w:val="22"/>
          <w:szCs w:val="22"/>
        </w:rPr>
        <w:t xml:space="preserve"> Астанин</w:t>
      </w:r>
      <w:r w:rsidRPr="00850E25">
        <w:rPr>
          <w:rFonts w:eastAsia="Calibri"/>
          <w:sz w:val="22"/>
          <w:szCs w:val="22"/>
        </w:rPr>
        <w:t xml:space="preserve">               </w:t>
      </w:r>
    </w:p>
    <w:p w14:paraId="7A3ED9C5" w14:textId="77777777" w:rsidR="00C3671B" w:rsidRDefault="00C3671B" w:rsidP="00C3671B">
      <w:pPr>
        <w:spacing w:line="240" w:lineRule="auto"/>
        <w:ind w:firstLine="0"/>
        <w:rPr>
          <w:rFonts w:eastAsia="Calibri"/>
          <w:sz w:val="22"/>
          <w:szCs w:val="22"/>
        </w:rPr>
      </w:pPr>
    </w:p>
    <w:p w14:paraId="58354F14" w14:textId="77777777" w:rsidR="00C3671B" w:rsidRDefault="00C3671B" w:rsidP="00C3671B">
      <w:pPr>
        <w:spacing w:line="240" w:lineRule="auto"/>
        <w:ind w:firstLine="0"/>
        <w:rPr>
          <w:rFonts w:eastAsia="Calibri"/>
          <w:sz w:val="22"/>
          <w:szCs w:val="22"/>
        </w:rPr>
      </w:pPr>
      <w:r w:rsidRPr="00C233C2">
        <w:rPr>
          <w:rFonts w:eastAsia="Calibri"/>
          <w:sz w:val="22"/>
          <w:szCs w:val="22"/>
        </w:rPr>
        <w:t xml:space="preserve">Заместитель руководителя филиала </w:t>
      </w:r>
    </w:p>
    <w:p w14:paraId="10279D7E" w14:textId="77777777" w:rsidR="00C3671B" w:rsidRDefault="00C3671B" w:rsidP="00C3671B">
      <w:pPr>
        <w:spacing w:line="240" w:lineRule="auto"/>
        <w:ind w:firstLine="0"/>
        <w:rPr>
          <w:rFonts w:eastAsia="Calibri"/>
          <w:sz w:val="22"/>
          <w:szCs w:val="22"/>
        </w:rPr>
      </w:pPr>
      <w:r w:rsidRPr="00C233C2">
        <w:rPr>
          <w:rFonts w:eastAsia="Calibri"/>
          <w:sz w:val="22"/>
          <w:szCs w:val="22"/>
        </w:rPr>
        <w:t>по вспомогательным проектам</w:t>
      </w:r>
      <w:r>
        <w:rPr>
          <w:rFonts w:eastAsia="Calibri"/>
          <w:sz w:val="22"/>
          <w:szCs w:val="22"/>
        </w:rPr>
        <w:t xml:space="preserve">                                       ________________ Р.Б.</w:t>
      </w:r>
      <w:r w:rsidR="00447575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Дубровин</w:t>
      </w:r>
    </w:p>
    <w:p w14:paraId="5AD19B7A" w14:textId="77777777" w:rsidR="00850E25" w:rsidRPr="00850E25" w:rsidRDefault="00850E25" w:rsidP="00850E25">
      <w:pPr>
        <w:spacing w:line="240" w:lineRule="auto"/>
        <w:ind w:firstLine="0"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 xml:space="preserve">                           </w:t>
      </w:r>
    </w:p>
    <w:p w14:paraId="364673B5" w14:textId="77777777" w:rsidR="00850E25" w:rsidRPr="00850E25" w:rsidRDefault="00850E25" w:rsidP="00850E25">
      <w:pPr>
        <w:spacing w:line="240" w:lineRule="auto"/>
        <w:ind w:firstLine="0"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 xml:space="preserve">Начальник службы охраны труда </w:t>
      </w:r>
    </w:p>
    <w:p w14:paraId="47D1BF2B" w14:textId="77777777" w:rsidR="00850E25" w:rsidRPr="00850E25" w:rsidRDefault="00850E25" w:rsidP="00850E25">
      <w:pPr>
        <w:spacing w:line="240" w:lineRule="auto"/>
        <w:ind w:firstLine="0"/>
        <w:rPr>
          <w:rFonts w:eastAsia="Calibri"/>
          <w:sz w:val="22"/>
          <w:szCs w:val="22"/>
        </w:rPr>
      </w:pPr>
      <w:r w:rsidRPr="00850E25">
        <w:rPr>
          <w:rFonts w:eastAsia="Calibri"/>
          <w:sz w:val="22"/>
          <w:szCs w:val="22"/>
        </w:rPr>
        <w:t>и безопасности производства                                         ________________С.А. Ситников</w:t>
      </w:r>
    </w:p>
    <w:p w14:paraId="549FBB59" w14:textId="77777777" w:rsidR="00850E25" w:rsidRPr="00850E25" w:rsidRDefault="00850E25" w:rsidP="00850E25">
      <w:pPr>
        <w:spacing w:line="240" w:lineRule="auto"/>
        <w:ind w:firstLine="0"/>
        <w:rPr>
          <w:rFonts w:eastAsia="Calibri"/>
          <w:sz w:val="22"/>
          <w:szCs w:val="22"/>
        </w:rPr>
      </w:pPr>
    </w:p>
    <w:p w14:paraId="0EE3204C" w14:textId="77777777" w:rsidR="00850E25" w:rsidRPr="00850E25" w:rsidRDefault="00C3671B" w:rsidP="00850E25">
      <w:pPr>
        <w:spacing w:line="240" w:lineRule="auto"/>
        <w:ind w:firstLine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Зам. н</w:t>
      </w:r>
      <w:r w:rsidR="00850E25" w:rsidRPr="00850E25">
        <w:rPr>
          <w:rFonts w:eastAsia="Calibri"/>
          <w:sz w:val="22"/>
          <w:szCs w:val="22"/>
        </w:rPr>
        <w:t>ачальник</w:t>
      </w:r>
      <w:r>
        <w:rPr>
          <w:rFonts w:eastAsia="Calibri"/>
          <w:sz w:val="22"/>
          <w:szCs w:val="22"/>
        </w:rPr>
        <w:t>а</w:t>
      </w:r>
      <w:r w:rsidR="00850E25" w:rsidRPr="00850E25">
        <w:rPr>
          <w:rFonts w:eastAsia="Calibri"/>
          <w:sz w:val="22"/>
          <w:szCs w:val="22"/>
        </w:rPr>
        <w:t xml:space="preserve"> ООСР                           </w:t>
      </w:r>
      <w:r>
        <w:rPr>
          <w:rFonts w:eastAsia="Calibri"/>
          <w:sz w:val="22"/>
          <w:szCs w:val="22"/>
        </w:rPr>
        <w:t xml:space="preserve">                         </w:t>
      </w:r>
      <w:r w:rsidR="00850E25" w:rsidRPr="00850E25">
        <w:rPr>
          <w:rFonts w:eastAsia="Calibri"/>
          <w:sz w:val="22"/>
          <w:szCs w:val="22"/>
        </w:rPr>
        <w:t xml:space="preserve">  ________________</w:t>
      </w:r>
      <w:r>
        <w:rPr>
          <w:rFonts w:eastAsia="Calibri"/>
          <w:sz w:val="22"/>
          <w:szCs w:val="22"/>
        </w:rPr>
        <w:t>В</w:t>
      </w:r>
      <w:r w:rsidR="00850E25" w:rsidRPr="00850E25">
        <w:rPr>
          <w:rFonts w:eastAsia="Calibri"/>
          <w:sz w:val="22"/>
          <w:szCs w:val="22"/>
        </w:rPr>
        <w:t>.</w:t>
      </w:r>
      <w:r>
        <w:rPr>
          <w:rFonts w:eastAsia="Calibri"/>
          <w:sz w:val="22"/>
          <w:szCs w:val="22"/>
        </w:rPr>
        <w:t>А</w:t>
      </w:r>
      <w:r w:rsidR="00850E25" w:rsidRPr="00850E25">
        <w:rPr>
          <w:rFonts w:eastAsia="Calibri"/>
          <w:sz w:val="22"/>
          <w:szCs w:val="22"/>
        </w:rPr>
        <w:t xml:space="preserve">. </w:t>
      </w:r>
      <w:r>
        <w:rPr>
          <w:rFonts w:eastAsia="Calibri"/>
          <w:sz w:val="22"/>
          <w:szCs w:val="22"/>
        </w:rPr>
        <w:t>Катников</w:t>
      </w:r>
    </w:p>
    <w:p w14:paraId="3A5ACAB8" w14:textId="77777777" w:rsidR="00447575" w:rsidRDefault="00447575" w:rsidP="00850E25">
      <w:pPr>
        <w:spacing w:line="240" w:lineRule="auto"/>
        <w:ind w:firstLine="0"/>
        <w:rPr>
          <w:rFonts w:eastAsia="Calibri"/>
          <w:sz w:val="22"/>
          <w:szCs w:val="22"/>
        </w:rPr>
      </w:pPr>
    </w:p>
    <w:p w14:paraId="481FB6C8" w14:textId="5061550F" w:rsidR="00447575" w:rsidRPr="00A55CCF" w:rsidRDefault="00A55CCF" w:rsidP="00850E25">
      <w:pPr>
        <w:spacing w:line="240" w:lineRule="auto"/>
        <w:ind w:firstLine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Ведущий инженер-технолог ООСР                                  ________________</w:t>
      </w:r>
      <w:proofErr w:type="spellStart"/>
      <w:r>
        <w:rPr>
          <w:rFonts w:eastAsia="Calibri"/>
          <w:sz w:val="22"/>
          <w:szCs w:val="22"/>
        </w:rPr>
        <w:t>О.С.Веретенников</w:t>
      </w:r>
      <w:proofErr w:type="spellEnd"/>
    </w:p>
    <w:p w14:paraId="216815DD" w14:textId="77777777" w:rsidR="00850E25" w:rsidRDefault="00850E25" w:rsidP="00850E25">
      <w:pPr>
        <w:spacing w:line="240" w:lineRule="auto"/>
        <w:ind w:firstLine="0"/>
        <w:rPr>
          <w:sz w:val="22"/>
          <w:szCs w:val="22"/>
        </w:rPr>
      </w:pPr>
    </w:p>
    <w:p w14:paraId="311B71DD" w14:textId="77777777" w:rsidR="00850E25" w:rsidRPr="00850E25" w:rsidRDefault="00850E25" w:rsidP="00850E25">
      <w:pPr>
        <w:spacing w:line="240" w:lineRule="auto"/>
        <w:ind w:firstLine="0"/>
        <w:rPr>
          <w:sz w:val="22"/>
          <w:szCs w:val="22"/>
        </w:rPr>
      </w:pPr>
      <w:r w:rsidRPr="00850E25">
        <w:rPr>
          <w:sz w:val="22"/>
          <w:szCs w:val="22"/>
        </w:rPr>
        <w:t>Приложения к техническому заданию:</w:t>
      </w:r>
    </w:p>
    <w:p w14:paraId="04EBF611" w14:textId="77777777" w:rsidR="00850E25" w:rsidRPr="00850E25" w:rsidRDefault="00850E25" w:rsidP="00850E25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contextualSpacing/>
        <w:rPr>
          <w:sz w:val="22"/>
          <w:szCs w:val="22"/>
        </w:rPr>
      </w:pPr>
      <w:r w:rsidRPr="00850E25">
        <w:rPr>
          <w:sz w:val="22"/>
          <w:szCs w:val="22"/>
        </w:rPr>
        <w:t>Приложение №1 Форма запроса "Система менеджмента охраны труда", форма запроса для "Аттестация персонала".</w:t>
      </w:r>
    </w:p>
    <w:p w14:paraId="6B4BA84A" w14:textId="77777777" w:rsidR="00850E25" w:rsidRPr="00850E25" w:rsidRDefault="00850E25" w:rsidP="00850E25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contextualSpacing/>
        <w:rPr>
          <w:sz w:val="22"/>
          <w:szCs w:val="22"/>
        </w:rPr>
      </w:pPr>
      <w:r w:rsidRPr="00850E25">
        <w:rPr>
          <w:sz w:val="22"/>
          <w:szCs w:val="22"/>
        </w:rPr>
        <w:t>Приложение №2 Перечень документов, предоставляемых в службу охраны труда и безопасности производства до начала работ на строительной площадке Березовской ГРЭС;</w:t>
      </w:r>
    </w:p>
    <w:p w14:paraId="50840EFA" w14:textId="77777777" w:rsidR="00850E25" w:rsidRPr="00850E25" w:rsidRDefault="00850E25" w:rsidP="00850E25">
      <w:pPr>
        <w:keepNext/>
        <w:spacing w:line="240" w:lineRule="auto"/>
        <w:ind w:firstLine="0"/>
        <w:outlineLvl w:val="1"/>
        <w:rPr>
          <w:sz w:val="22"/>
          <w:szCs w:val="22"/>
        </w:rPr>
      </w:pPr>
      <w:r w:rsidRPr="00850E25">
        <w:rPr>
          <w:sz w:val="22"/>
          <w:szCs w:val="22"/>
        </w:rPr>
        <w:t xml:space="preserve">Приложение №3 «Перечень обязательных и рекомендованных нормативно-технических документов, устанавливающих требования к организации эксплуатации, промышленной, экологической, технической </w:t>
      </w:r>
      <w:r w:rsidRPr="00850E25">
        <w:rPr>
          <w:sz w:val="22"/>
          <w:szCs w:val="22"/>
        </w:rPr>
        <w:lastRenderedPageBreak/>
        <w:t>и технологической безопасности, проведению ремонтов и технического обслуживания оборудования, зданий и сооружений ПАО «</w:t>
      </w:r>
      <w:proofErr w:type="spellStart"/>
      <w:r w:rsidRPr="00850E25">
        <w:rPr>
          <w:sz w:val="22"/>
          <w:szCs w:val="22"/>
        </w:rPr>
        <w:t>Юнипро</w:t>
      </w:r>
      <w:proofErr w:type="spellEnd"/>
      <w:r w:rsidRPr="00850E25">
        <w:rPr>
          <w:sz w:val="22"/>
          <w:szCs w:val="22"/>
        </w:rPr>
        <w:t>», охране здоровья и технике безопасности при его эксплуатации».</w:t>
      </w:r>
    </w:p>
    <w:p w14:paraId="753F5C77" w14:textId="77777777" w:rsidR="00850E25" w:rsidRPr="00850E25" w:rsidRDefault="00850E25" w:rsidP="00850E25">
      <w:pPr>
        <w:keepNext/>
        <w:spacing w:line="240" w:lineRule="auto"/>
        <w:ind w:firstLine="0"/>
        <w:outlineLvl w:val="1"/>
        <w:rPr>
          <w:sz w:val="22"/>
          <w:szCs w:val="22"/>
        </w:rPr>
      </w:pPr>
      <w:r w:rsidRPr="00850E25">
        <w:rPr>
          <w:sz w:val="22"/>
          <w:szCs w:val="22"/>
        </w:rPr>
        <w:t>Приложение №4 «Перечень Разрешений, предоставляемых в отдел качества до начала работ на строительной площадке Березовской ГРЭС».</w:t>
      </w:r>
    </w:p>
    <w:p w14:paraId="1ACB44A8" w14:textId="77777777" w:rsidR="00850E25" w:rsidRPr="00850E25" w:rsidRDefault="00850E25" w:rsidP="00850E25">
      <w:pPr>
        <w:keepNext/>
        <w:spacing w:line="240" w:lineRule="auto"/>
        <w:ind w:firstLine="0"/>
        <w:outlineLvl w:val="1"/>
        <w:rPr>
          <w:sz w:val="22"/>
          <w:szCs w:val="22"/>
        </w:rPr>
      </w:pPr>
      <w:r w:rsidRPr="00850E25">
        <w:rPr>
          <w:sz w:val="22"/>
          <w:szCs w:val="22"/>
        </w:rPr>
        <w:t>Приложения №5 «Регламент проведения инспекций по планам обеспечения качества».</w:t>
      </w:r>
    </w:p>
    <w:p w14:paraId="71646910" w14:textId="1B5FA707" w:rsidR="00A870DE" w:rsidRPr="00850E25" w:rsidRDefault="00850E25" w:rsidP="00A870DE">
      <w:pPr>
        <w:spacing w:line="240" w:lineRule="auto"/>
        <w:ind w:firstLine="0"/>
        <w:mirrorIndents/>
        <w:rPr>
          <w:sz w:val="22"/>
          <w:szCs w:val="22"/>
        </w:rPr>
      </w:pPr>
      <w:r w:rsidRPr="00850E2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305BD6">
        <w:rPr>
          <w:sz w:val="22"/>
          <w:szCs w:val="22"/>
        </w:rPr>
        <w:t xml:space="preserve">                              </w:t>
      </w:r>
    </w:p>
    <w:sectPr w:rsidR="00A870DE" w:rsidRPr="00850E25" w:rsidSect="00AA5C95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11D24" w14:textId="77777777" w:rsidR="00AE1C71" w:rsidRDefault="00AE1C71" w:rsidP="007077DA">
      <w:pPr>
        <w:spacing w:line="240" w:lineRule="auto"/>
      </w:pPr>
      <w:r>
        <w:separator/>
      </w:r>
    </w:p>
  </w:endnote>
  <w:endnote w:type="continuationSeparator" w:id="0">
    <w:p w14:paraId="786D62B2" w14:textId="77777777" w:rsidR="00AE1C71" w:rsidRDefault="00AE1C71" w:rsidP="007077DA">
      <w:pPr>
        <w:spacing w:line="240" w:lineRule="auto"/>
      </w:pPr>
      <w:r>
        <w:continuationSeparator/>
      </w:r>
    </w:p>
  </w:endnote>
  <w:endnote w:type="continuationNotice" w:id="1">
    <w:p w14:paraId="4608AAAD" w14:textId="77777777" w:rsidR="00AE1C71" w:rsidRDefault="00AE1C71" w:rsidP="007077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ヒラギノ明朝 Pro W3">
    <w:charset w:val="4E"/>
    <w:family w:val="auto"/>
    <w:pitch w:val="variable"/>
    <w:sig w:usb0="E00002FF" w:usb1="7AC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E0C4D" w14:textId="77777777" w:rsidR="00AE1C71" w:rsidRDefault="00AE1C71" w:rsidP="007077DA">
      <w:pPr>
        <w:spacing w:line="240" w:lineRule="auto"/>
      </w:pPr>
      <w:r>
        <w:separator/>
      </w:r>
    </w:p>
  </w:footnote>
  <w:footnote w:type="continuationSeparator" w:id="0">
    <w:p w14:paraId="39E48AB6" w14:textId="77777777" w:rsidR="00AE1C71" w:rsidRDefault="00AE1C71" w:rsidP="007077DA">
      <w:pPr>
        <w:spacing w:line="240" w:lineRule="auto"/>
      </w:pPr>
      <w:r>
        <w:continuationSeparator/>
      </w:r>
    </w:p>
  </w:footnote>
  <w:footnote w:type="continuationNotice" w:id="1">
    <w:p w14:paraId="0FE81A3E" w14:textId="77777777" w:rsidR="00AE1C71" w:rsidRDefault="00AE1C71" w:rsidP="007077D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97DBA"/>
    <w:multiLevelType w:val="multilevel"/>
    <w:tmpl w:val="7C843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67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  <w:b/>
      </w:rPr>
    </w:lvl>
  </w:abstractNum>
  <w:abstractNum w:abstractNumId="1" w15:restartNumberingAfterBreak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622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980" w:hanging="720"/>
      </w:pPr>
    </w:lvl>
    <w:lvl w:ilvl="3">
      <w:start w:val="1"/>
      <w:numFmt w:val="decimal"/>
      <w:lvlText w:val="%1.%2.%3.%4."/>
      <w:lvlJc w:val="left"/>
      <w:pPr>
        <w:ind w:left="4110" w:hanging="720"/>
      </w:pPr>
    </w:lvl>
    <w:lvl w:ilvl="4">
      <w:start w:val="1"/>
      <w:numFmt w:val="decimal"/>
      <w:lvlText w:val="%1.%2.%3.%4.%5."/>
      <w:lvlJc w:val="left"/>
      <w:pPr>
        <w:ind w:left="5600" w:hanging="1080"/>
      </w:pPr>
    </w:lvl>
    <w:lvl w:ilvl="5">
      <w:start w:val="1"/>
      <w:numFmt w:val="decimal"/>
      <w:lvlText w:val="%1.%2.%3.%4.%5.%6."/>
      <w:lvlJc w:val="left"/>
      <w:pPr>
        <w:ind w:left="6730" w:hanging="1080"/>
      </w:pPr>
    </w:lvl>
    <w:lvl w:ilvl="6">
      <w:start w:val="1"/>
      <w:numFmt w:val="decimal"/>
      <w:lvlText w:val="%1.%2.%3.%4.%5.%6.%7."/>
      <w:lvlJc w:val="left"/>
      <w:pPr>
        <w:ind w:left="8220" w:hanging="1440"/>
      </w:pPr>
    </w:lvl>
    <w:lvl w:ilvl="7">
      <w:start w:val="1"/>
      <w:numFmt w:val="decimal"/>
      <w:lvlText w:val="%1.%2.%3.%4.%5.%6.%7.%8."/>
      <w:lvlJc w:val="left"/>
      <w:pPr>
        <w:ind w:left="9350" w:hanging="1440"/>
      </w:pPr>
    </w:lvl>
    <w:lvl w:ilvl="8">
      <w:start w:val="1"/>
      <w:numFmt w:val="decimal"/>
      <w:lvlText w:val="%1.%2.%3.%4.%5.%6.%7.%8.%9."/>
      <w:lvlJc w:val="left"/>
      <w:pPr>
        <w:ind w:left="10840" w:hanging="1800"/>
      </w:pPr>
    </w:lvl>
  </w:abstractNum>
  <w:abstractNum w:abstractNumId="2" w15:restartNumberingAfterBreak="0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495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53F68C4"/>
    <w:multiLevelType w:val="hybridMultilevel"/>
    <w:tmpl w:val="5C92E912"/>
    <w:lvl w:ilvl="0" w:tplc="7060B51A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05930"/>
    <w:multiLevelType w:val="multilevel"/>
    <w:tmpl w:val="BF76AD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734860"/>
    <w:multiLevelType w:val="hybridMultilevel"/>
    <w:tmpl w:val="C08AF3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97D25F8"/>
    <w:multiLevelType w:val="hybridMultilevel"/>
    <w:tmpl w:val="3B72EB1E"/>
    <w:lvl w:ilvl="0" w:tplc="964088FA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B75F3"/>
    <w:multiLevelType w:val="multilevel"/>
    <w:tmpl w:val="D040AA1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0C5A0251"/>
    <w:multiLevelType w:val="hybridMultilevel"/>
    <w:tmpl w:val="932ED522"/>
    <w:lvl w:ilvl="0" w:tplc="66EE1C78">
      <w:start w:val="8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B3CBB"/>
    <w:multiLevelType w:val="hybridMultilevel"/>
    <w:tmpl w:val="12E6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F719DE"/>
    <w:multiLevelType w:val="hybridMultilevel"/>
    <w:tmpl w:val="BA90C8B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27F0C"/>
    <w:multiLevelType w:val="hybridMultilevel"/>
    <w:tmpl w:val="109C93C4"/>
    <w:lvl w:ilvl="0" w:tplc="964088FA">
      <w:start w:val="1"/>
      <w:numFmt w:val="decimal"/>
      <w:lvlText w:val="%1."/>
      <w:lvlJc w:val="left"/>
      <w:pPr>
        <w:ind w:left="44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2" w15:restartNumberingAfterBreak="0">
    <w:nsid w:val="15A17E57"/>
    <w:multiLevelType w:val="multilevel"/>
    <w:tmpl w:val="EB6656CC"/>
    <w:lvl w:ilvl="0">
      <w:start w:val="10"/>
      <w:numFmt w:val="decimal"/>
      <w:lvlText w:val="%1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9FC1332"/>
    <w:multiLevelType w:val="multilevel"/>
    <w:tmpl w:val="44A863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C9A64DD"/>
    <w:multiLevelType w:val="hybridMultilevel"/>
    <w:tmpl w:val="67161E3E"/>
    <w:lvl w:ilvl="0" w:tplc="A3B85666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E410E956">
      <w:start w:val="1"/>
      <w:numFmt w:val="decimal"/>
      <w:lvlText w:val="%2."/>
      <w:lvlJc w:val="left"/>
      <w:pPr>
        <w:ind w:left="1156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1E972F19"/>
    <w:multiLevelType w:val="hybridMultilevel"/>
    <w:tmpl w:val="1E58777E"/>
    <w:lvl w:ilvl="0" w:tplc="7098EA32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3CF799F"/>
    <w:multiLevelType w:val="multilevel"/>
    <w:tmpl w:val="22184F36"/>
    <w:lvl w:ilvl="0">
      <w:start w:val="1"/>
      <w:numFmt w:val="decimalZero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Zero"/>
      <w:lvlRestart w:val="0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%3.%2..%4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%4.%2.%3..%5"/>
      <w:lvlJc w:val="left"/>
      <w:pPr>
        <w:tabs>
          <w:tab w:val="num" w:pos="216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%5.%2.%3.%4..%6"/>
      <w:lvlJc w:val="left"/>
      <w:pPr>
        <w:tabs>
          <w:tab w:val="num" w:pos="252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%6.%2.%3.%4.%5.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%7.%2.%3.%4.%5.%6..%8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%8.%2.%3.%4.%5.%6.%7..%9"/>
      <w:lvlJc w:val="left"/>
      <w:pPr>
        <w:tabs>
          <w:tab w:val="num" w:pos="3600"/>
        </w:tabs>
        <w:ind w:left="1584" w:hanging="1584"/>
      </w:pPr>
      <w:rPr>
        <w:rFonts w:hint="default"/>
      </w:rPr>
    </w:lvl>
  </w:abstractNum>
  <w:abstractNum w:abstractNumId="18" w15:restartNumberingAfterBreak="0">
    <w:nsid w:val="27A342CC"/>
    <w:multiLevelType w:val="hybridMultilevel"/>
    <w:tmpl w:val="109C93C4"/>
    <w:lvl w:ilvl="0" w:tplc="964088FA">
      <w:start w:val="1"/>
      <w:numFmt w:val="decimal"/>
      <w:lvlText w:val="%1."/>
      <w:lvlJc w:val="left"/>
      <w:pPr>
        <w:ind w:left="44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9" w15:restartNumberingAfterBreak="0">
    <w:nsid w:val="2BAE79CC"/>
    <w:multiLevelType w:val="hybridMultilevel"/>
    <w:tmpl w:val="A1328D64"/>
    <w:lvl w:ilvl="0" w:tplc="7098EA32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1367DD"/>
    <w:multiLevelType w:val="multilevel"/>
    <w:tmpl w:val="372ACE94"/>
    <w:lvl w:ilvl="0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1" w15:restartNumberingAfterBreak="0">
    <w:nsid w:val="2E0662A3"/>
    <w:multiLevelType w:val="multilevel"/>
    <w:tmpl w:val="C9BA82B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2" w15:restartNumberingAfterBreak="0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6666C1"/>
    <w:multiLevelType w:val="hybridMultilevel"/>
    <w:tmpl w:val="AD50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6449B"/>
    <w:multiLevelType w:val="hybridMultilevel"/>
    <w:tmpl w:val="4B9648E4"/>
    <w:lvl w:ilvl="0" w:tplc="FFFFFFFF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F00B3"/>
    <w:multiLevelType w:val="multilevel"/>
    <w:tmpl w:val="143ECF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2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9C0B43"/>
    <w:multiLevelType w:val="hybridMultilevel"/>
    <w:tmpl w:val="906CE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23A88"/>
    <w:multiLevelType w:val="multilevel"/>
    <w:tmpl w:val="F4DC36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7042532"/>
    <w:multiLevelType w:val="multilevel"/>
    <w:tmpl w:val="71C05F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B9D13DB"/>
    <w:multiLevelType w:val="hybridMultilevel"/>
    <w:tmpl w:val="B4EE9E2E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4FBC22EC"/>
    <w:multiLevelType w:val="multilevel"/>
    <w:tmpl w:val="CD7CB19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12" w:hanging="1800"/>
      </w:pPr>
      <w:rPr>
        <w:rFonts w:hint="default"/>
      </w:rPr>
    </w:lvl>
  </w:abstractNum>
  <w:abstractNum w:abstractNumId="32" w15:restartNumberingAfterBreak="0">
    <w:nsid w:val="51087287"/>
    <w:multiLevelType w:val="hybridMultilevel"/>
    <w:tmpl w:val="A9CC73A4"/>
    <w:lvl w:ilvl="0" w:tplc="964088FA">
      <w:start w:val="1"/>
      <w:numFmt w:val="decimal"/>
      <w:lvlText w:val="%1."/>
      <w:lvlJc w:val="left"/>
      <w:pPr>
        <w:ind w:left="44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33" w15:restartNumberingAfterBreak="0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4" w15:restartNumberingAfterBreak="0">
    <w:nsid w:val="53B756BB"/>
    <w:multiLevelType w:val="multilevel"/>
    <w:tmpl w:val="3378F2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57245392"/>
    <w:multiLevelType w:val="multilevel"/>
    <w:tmpl w:val="BDEA64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1185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7" w15:restartNumberingAfterBreak="0">
    <w:nsid w:val="5792523A"/>
    <w:multiLevelType w:val="hybridMultilevel"/>
    <w:tmpl w:val="FD3469FC"/>
    <w:lvl w:ilvl="0" w:tplc="BFC44FB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58EA5645"/>
    <w:multiLevelType w:val="multilevel"/>
    <w:tmpl w:val="96CA62A8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576865"/>
    <w:multiLevelType w:val="hybridMultilevel"/>
    <w:tmpl w:val="5958EF4A"/>
    <w:lvl w:ilvl="0" w:tplc="6464CAF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60461968"/>
    <w:multiLevelType w:val="multilevel"/>
    <w:tmpl w:val="1A4665B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6375396A"/>
    <w:multiLevelType w:val="hybridMultilevel"/>
    <w:tmpl w:val="177C5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EE7867"/>
    <w:multiLevelType w:val="hybridMultilevel"/>
    <w:tmpl w:val="22DCA998"/>
    <w:lvl w:ilvl="0" w:tplc="7098EA32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68345B4B"/>
    <w:multiLevelType w:val="multilevel"/>
    <w:tmpl w:val="C514432E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4"/>
      <w:numFmt w:val="decimal"/>
      <w:isLgl/>
      <w:lvlText w:val="%1.%2"/>
      <w:lvlJc w:val="left"/>
      <w:pPr>
        <w:ind w:left="1165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8" w:hanging="1800"/>
      </w:pPr>
      <w:rPr>
        <w:rFonts w:hint="default"/>
      </w:rPr>
    </w:lvl>
  </w:abstractNum>
  <w:abstractNum w:abstractNumId="44" w15:restartNumberingAfterBreak="0">
    <w:nsid w:val="6DDD126E"/>
    <w:multiLevelType w:val="hybridMultilevel"/>
    <w:tmpl w:val="C8A8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46" w15:restartNumberingAfterBreak="0">
    <w:nsid w:val="7456683B"/>
    <w:multiLevelType w:val="hybridMultilevel"/>
    <w:tmpl w:val="9BEAD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841C32"/>
    <w:multiLevelType w:val="multilevel"/>
    <w:tmpl w:val="058C16EE"/>
    <w:lvl w:ilvl="0">
      <w:start w:val="11"/>
      <w:numFmt w:val="decimal"/>
      <w:lvlText w:val="%1."/>
      <w:lvlJc w:val="left"/>
      <w:pPr>
        <w:ind w:left="764" w:hanging="480"/>
      </w:pPr>
    </w:lvl>
    <w:lvl w:ilvl="1">
      <w:start w:val="3"/>
      <w:numFmt w:val="decimal"/>
      <w:lvlText w:val="%1.%2."/>
      <w:lvlJc w:val="left"/>
      <w:pPr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8" w15:restartNumberingAfterBreak="0">
    <w:nsid w:val="7CD83AA8"/>
    <w:multiLevelType w:val="hybridMultilevel"/>
    <w:tmpl w:val="0888C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4"/>
      <w:numFmt w:val="decimal"/>
      <w:lvlText w:val="%1.%2."/>
      <w:lvlJc w:val="left"/>
      <w:pPr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1"/>
  </w:num>
  <w:num w:numId="2">
    <w:abstractNumId w:val="24"/>
  </w:num>
  <w:num w:numId="3">
    <w:abstractNumId w:val="33"/>
  </w:num>
  <w:num w:numId="4">
    <w:abstractNumId w:val="17"/>
  </w:num>
  <w:num w:numId="5">
    <w:abstractNumId w:val="3"/>
  </w:num>
  <w:num w:numId="6">
    <w:abstractNumId w:val="25"/>
  </w:num>
  <w:num w:numId="7">
    <w:abstractNumId w:val="21"/>
  </w:num>
  <w:num w:numId="8">
    <w:abstractNumId w:val="12"/>
  </w:num>
  <w:num w:numId="9">
    <w:abstractNumId w:val="31"/>
  </w:num>
  <w:num w:numId="10">
    <w:abstractNumId w:val="37"/>
  </w:num>
  <w:num w:numId="11">
    <w:abstractNumId w:val="15"/>
  </w:num>
  <w:num w:numId="12">
    <w:abstractNumId w:val="43"/>
  </w:num>
  <w:num w:numId="13">
    <w:abstractNumId w:val="8"/>
  </w:num>
  <w:num w:numId="14">
    <w:abstractNumId w:val="20"/>
  </w:num>
  <w:num w:numId="15">
    <w:abstractNumId w:val="40"/>
  </w:num>
  <w:num w:numId="16">
    <w:abstractNumId w:val="39"/>
  </w:num>
  <w:num w:numId="17">
    <w:abstractNumId w:val="6"/>
  </w:num>
  <w:num w:numId="18">
    <w:abstractNumId w:val="32"/>
  </w:num>
  <w:num w:numId="19">
    <w:abstractNumId w:val="11"/>
  </w:num>
  <w:num w:numId="20">
    <w:abstractNumId w:val="18"/>
  </w:num>
  <w:num w:numId="21">
    <w:abstractNumId w:val="30"/>
  </w:num>
  <w:num w:numId="22">
    <w:abstractNumId w:val="34"/>
  </w:num>
  <w:num w:numId="23">
    <w:abstractNumId w:val="7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8"/>
  </w:num>
  <w:num w:numId="26">
    <w:abstractNumId w:val="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9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7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8"/>
  </w:num>
  <w:num w:numId="36">
    <w:abstractNumId w:val="45"/>
  </w:num>
  <w:num w:numId="37">
    <w:abstractNumId w:val="35"/>
  </w:num>
  <w:num w:numId="38">
    <w:abstractNumId w:val="29"/>
  </w:num>
  <w:num w:numId="39">
    <w:abstractNumId w:val="14"/>
  </w:num>
  <w:num w:numId="40">
    <w:abstractNumId w:val="4"/>
  </w:num>
  <w:num w:numId="41">
    <w:abstractNumId w:val="5"/>
  </w:num>
  <w:num w:numId="42">
    <w:abstractNumId w:val="16"/>
  </w:num>
  <w:num w:numId="43">
    <w:abstractNumId w:val="19"/>
  </w:num>
  <w:num w:numId="44">
    <w:abstractNumId w:val="42"/>
  </w:num>
  <w:num w:numId="45">
    <w:abstractNumId w:val="27"/>
  </w:num>
  <w:num w:numId="46">
    <w:abstractNumId w:val="10"/>
  </w:num>
  <w:num w:numId="47">
    <w:abstractNumId w:val="23"/>
  </w:num>
  <w:num w:numId="48">
    <w:abstractNumId w:val="44"/>
  </w:num>
  <w:num w:numId="49">
    <w:abstractNumId w:val="9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9E9"/>
    <w:rsid w:val="0000084D"/>
    <w:rsid w:val="00001F6E"/>
    <w:rsid w:val="000020D6"/>
    <w:rsid w:val="000032B9"/>
    <w:rsid w:val="000033E6"/>
    <w:rsid w:val="00004BCC"/>
    <w:rsid w:val="0000692E"/>
    <w:rsid w:val="00010000"/>
    <w:rsid w:val="00012BFE"/>
    <w:rsid w:val="00014A6D"/>
    <w:rsid w:val="00015629"/>
    <w:rsid w:val="00015D3A"/>
    <w:rsid w:val="000160C9"/>
    <w:rsid w:val="000176F4"/>
    <w:rsid w:val="00020518"/>
    <w:rsid w:val="00022BE2"/>
    <w:rsid w:val="00022CA1"/>
    <w:rsid w:val="00026398"/>
    <w:rsid w:val="0002730B"/>
    <w:rsid w:val="00027348"/>
    <w:rsid w:val="000300E8"/>
    <w:rsid w:val="00030489"/>
    <w:rsid w:val="000306B0"/>
    <w:rsid w:val="00030C8A"/>
    <w:rsid w:val="000310FE"/>
    <w:rsid w:val="00034E34"/>
    <w:rsid w:val="00034E9F"/>
    <w:rsid w:val="000363A7"/>
    <w:rsid w:val="00044463"/>
    <w:rsid w:val="000457E9"/>
    <w:rsid w:val="000460C3"/>
    <w:rsid w:val="00046F10"/>
    <w:rsid w:val="00050C61"/>
    <w:rsid w:val="00052894"/>
    <w:rsid w:val="000531C7"/>
    <w:rsid w:val="00053F77"/>
    <w:rsid w:val="0005424B"/>
    <w:rsid w:val="00055B80"/>
    <w:rsid w:val="00056484"/>
    <w:rsid w:val="0005696C"/>
    <w:rsid w:val="0005750B"/>
    <w:rsid w:val="00057EF5"/>
    <w:rsid w:val="000606A3"/>
    <w:rsid w:val="00060852"/>
    <w:rsid w:val="00062591"/>
    <w:rsid w:val="00065838"/>
    <w:rsid w:val="00065FC0"/>
    <w:rsid w:val="000665F5"/>
    <w:rsid w:val="00066682"/>
    <w:rsid w:val="00071AC5"/>
    <w:rsid w:val="00073508"/>
    <w:rsid w:val="0007364C"/>
    <w:rsid w:val="000753EB"/>
    <w:rsid w:val="0007641A"/>
    <w:rsid w:val="00076D17"/>
    <w:rsid w:val="0007773D"/>
    <w:rsid w:val="000779FC"/>
    <w:rsid w:val="000802DC"/>
    <w:rsid w:val="00080636"/>
    <w:rsid w:val="00082346"/>
    <w:rsid w:val="00082736"/>
    <w:rsid w:val="00082C03"/>
    <w:rsid w:val="00084464"/>
    <w:rsid w:val="0008465B"/>
    <w:rsid w:val="000907E4"/>
    <w:rsid w:val="00090DF8"/>
    <w:rsid w:val="00091DB2"/>
    <w:rsid w:val="00093CFB"/>
    <w:rsid w:val="00095045"/>
    <w:rsid w:val="00095B0B"/>
    <w:rsid w:val="000973FC"/>
    <w:rsid w:val="000A0CDA"/>
    <w:rsid w:val="000A12B0"/>
    <w:rsid w:val="000A1BF0"/>
    <w:rsid w:val="000A28B0"/>
    <w:rsid w:val="000A3F43"/>
    <w:rsid w:val="000A477E"/>
    <w:rsid w:val="000A5474"/>
    <w:rsid w:val="000A594A"/>
    <w:rsid w:val="000A72FC"/>
    <w:rsid w:val="000B2258"/>
    <w:rsid w:val="000B44C9"/>
    <w:rsid w:val="000C0974"/>
    <w:rsid w:val="000C0C0A"/>
    <w:rsid w:val="000C30B9"/>
    <w:rsid w:val="000C4265"/>
    <w:rsid w:val="000C4DC4"/>
    <w:rsid w:val="000C55AD"/>
    <w:rsid w:val="000C773C"/>
    <w:rsid w:val="000D0558"/>
    <w:rsid w:val="000D116A"/>
    <w:rsid w:val="000D1963"/>
    <w:rsid w:val="000D1C9D"/>
    <w:rsid w:val="000D38D3"/>
    <w:rsid w:val="000D4849"/>
    <w:rsid w:val="000D5FEA"/>
    <w:rsid w:val="000D780C"/>
    <w:rsid w:val="000E1995"/>
    <w:rsid w:val="000E1EF1"/>
    <w:rsid w:val="000E22E3"/>
    <w:rsid w:val="000E49BE"/>
    <w:rsid w:val="000E4D86"/>
    <w:rsid w:val="000E4F73"/>
    <w:rsid w:val="000E7F38"/>
    <w:rsid w:val="000F028F"/>
    <w:rsid w:val="000F0F5A"/>
    <w:rsid w:val="000F13C0"/>
    <w:rsid w:val="000F1573"/>
    <w:rsid w:val="000F325D"/>
    <w:rsid w:val="000F3DD5"/>
    <w:rsid w:val="000F6C73"/>
    <w:rsid w:val="001004E3"/>
    <w:rsid w:val="0010075A"/>
    <w:rsid w:val="00101597"/>
    <w:rsid w:val="00101BE2"/>
    <w:rsid w:val="00101C31"/>
    <w:rsid w:val="001024DD"/>
    <w:rsid w:val="00106522"/>
    <w:rsid w:val="0010678A"/>
    <w:rsid w:val="0010696D"/>
    <w:rsid w:val="001079EE"/>
    <w:rsid w:val="00107B9D"/>
    <w:rsid w:val="00107F12"/>
    <w:rsid w:val="0011004D"/>
    <w:rsid w:val="00110C99"/>
    <w:rsid w:val="00112AE8"/>
    <w:rsid w:val="0011351F"/>
    <w:rsid w:val="00114A39"/>
    <w:rsid w:val="00115D8A"/>
    <w:rsid w:val="00117BA0"/>
    <w:rsid w:val="001228FB"/>
    <w:rsid w:val="001249DC"/>
    <w:rsid w:val="00125654"/>
    <w:rsid w:val="00125981"/>
    <w:rsid w:val="00126AF8"/>
    <w:rsid w:val="00132741"/>
    <w:rsid w:val="0013401D"/>
    <w:rsid w:val="001349B2"/>
    <w:rsid w:val="00134BE2"/>
    <w:rsid w:val="0013534A"/>
    <w:rsid w:val="00140856"/>
    <w:rsid w:val="00143584"/>
    <w:rsid w:val="00143D63"/>
    <w:rsid w:val="0014504A"/>
    <w:rsid w:val="00146ED5"/>
    <w:rsid w:val="00150DEF"/>
    <w:rsid w:val="00152B31"/>
    <w:rsid w:val="001542A0"/>
    <w:rsid w:val="0015682A"/>
    <w:rsid w:val="0015783D"/>
    <w:rsid w:val="001609AD"/>
    <w:rsid w:val="00164555"/>
    <w:rsid w:val="0016503B"/>
    <w:rsid w:val="001655FF"/>
    <w:rsid w:val="00165D06"/>
    <w:rsid w:val="001662D8"/>
    <w:rsid w:val="001664BB"/>
    <w:rsid w:val="00170483"/>
    <w:rsid w:val="00170970"/>
    <w:rsid w:val="00173037"/>
    <w:rsid w:val="001734C9"/>
    <w:rsid w:val="0017500D"/>
    <w:rsid w:val="00177D5F"/>
    <w:rsid w:val="0018093C"/>
    <w:rsid w:val="00180D99"/>
    <w:rsid w:val="00184070"/>
    <w:rsid w:val="001845CD"/>
    <w:rsid w:val="00185FFE"/>
    <w:rsid w:val="00186391"/>
    <w:rsid w:val="00186799"/>
    <w:rsid w:val="0018722F"/>
    <w:rsid w:val="00192068"/>
    <w:rsid w:val="00194F37"/>
    <w:rsid w:val="00194FE9"/>
    <w:rsid w:val="00195DAF"/>
    <w:rsid w:val="00196025"/>
    <w:rsid w:val="00196E6C"/>
    <w:rsid w:val="00197475"/>
    <w:rsid w:val="00197533"/>
    <w:rsid w:val="001A0A66"/>
    <w:rsid w:val="001A252E"/>
    <w:rsid w:val="001A2553"/>
    <w:rsid w:val="001A2C04"/>
    <w:rsid w:val="001A2DEC"/>
    <w:rsid w:val="001A3C27"/>
    <w:rsid w:val="001A4418"/>
    <w:rsid w:val="001A48B3"/>
    <w:rsid w:val="001A5317"/>
    <w:rsid w:val="001A55CE"/>
    <w:rsid w:val="001A5DC1"/>
    <w:rsid w:val="001A72CE"/>
    <w:rsid w:val="001A7431"/>
    <w:rsid w:val="001A7827"/>
    <w:rsid w:val="001A7D3D"/>
    <w:rsid w:val="001B0119"/>
    <w:rsid w:val="001B0588"/>
    <w:rsid w:val="001B190B"/>
    <w:rsid w:val="001B2ADF"/>
    <w:rsid w:val="001B2CCF"/>
    <w:rsid w:val="001B4111"/>
    <w:rsid w:val="001B6B69"/>
    <w:rsid w:val="001B7776"/>
    <w:rsid w:val="001C02AD"/>
    <w:rsid w:val="001C18F2"/>
    <w:rsid w:val="001C2049"/>
    <w:rsid w:val="001C2B2D"/>
    <w:rsid w:val="001C399A"/>
    <w:rsid w:val="001C5536"/>
    <w:rsid w:val="001C55C0"/>
    <w:rsid w:val="001C59DA"/>
    <w:rsid w:val="001D03D4"/>
    <w:rsid w:val="001D0672"/>
    <w:rsid w:val="001D1F8A"/>
    <w:rsid w:val="001D4902"/>
    <w:rsid w:val="001D518F"/>
    <w:rsid w:val="001D71DB"/>
    <w:rsid w:val="001D7906"/>
    <w:rsid w:val="001E02B6"/>
    <w:rsid w:val="001E0487"/>
    <w:rsid w:val="001E0605"/>
    <w:rsid w:val="001E07FC"/>
    <w:rsid w:val="001E1969"/>
    <w:rsid w:val="001E214B"/>
    <w:rsid w:val="001F0D28"/>
    <w:rsid w:val="001F0F01"/>
    <w:rsid w:val="001F1406"/>
    <w:rsid w:val="001F39A8"/>
    <w:rsid w:val="001F3AAA"/>
    <w:rsid w:val="001F3C6D"/>
    <w:rsid w:val="001F3F95"/>
    <w:rsid w:val="001F54A6"/>
    <w:rsid w:val="001F59CD"/>
    <w:rsid w:val="001F7723"/>
    <w:rsid w:val="00201BC3"/>
    <w:rsid w:val="00202E9E"/>
    <w:rsid w:val="00205F4F"/>
    <w:rsid w:val="00206062"/>
    <w:rsid w:val="002061BE"/>
    <w:rsid w:val="00206BFF"/>
    <w:rsid w:val="00206E04"/>
    <w:rsid w:val="002125E7"/>
    <w:rsid w:val="0021334B"/>
    <w:rsid w:val="00214551"/>
    <w:rsid w:val="002149B8"/>
    <w:rsid w:val="00215345"/>
    <w:rsid w:val="0021678C"/>
    <w:rsid w:val="002171FD"/>
    <w:rsid w:val="00217E5A"/>
    <w:rsid w:val="002210FE"/>
    <w:rsid w:val="00222218"/>
    <w:rsid w:val="00223A38"/>
    <w:rsid w:val="00223CBB"/>
    <w:rsid w:val="00223DAE"/>
    <w:rsid w:val="00227332"/>
    <w:rsid w:val="0022790C"/>
    <w:rsid w:val="002375F9"/>
    <w:rsid w:val="00240BF0"/>
    <w:rsid w:val="00241930"/>
    <w:rsid w:val="002425D9"/>
    <w:rsid w:val="00242706"/>
    <w:rsid w:val="002451FA"/>
    <w:rsid w:val="002454A6"/>
    <w:rsid w:val="0024586F"/>
    <w:rsid w:val="002458D1"/>
    <w:rsid w:val="00246AC5"/>
    <w:rsid w:val="0024730C"/>
    <w:rsid w:val="002512B8"/>
    <w:rsid w:val="002518D6"/>
    <w:rsid w:val="00251E48"/>
    <w:rsid w:val="002542AC"/>
    <w:rsid w:val="0025507A"/>
    <w:rsid w:val="00255275"/>
    <w:rsid w:val="00255AA9"/>
    <w:rsid w:val="00255C59"/>
    <w:rsid w:val="00260122"/>
    <w:rsid w:val="00260DC4"/>
    <w:rsid w:val="00261655"/>
    <w:rsid w:val="00262AF0"/>
    <w:rsid w:val="00263D6D"/>
    <w:rsid w:val="0026503E"/>
    <w:rsid w:val="00265391"/>
    <w:rsid w:val="002659BD"/>
    <w:rsid w:val="0026776A"/>
    <w:rsid w:val="00267BC0"/>
    <w:rsid w:val="0027029D"/>
    <w:rsid w:val="002729AB"/>
    <w:rsid w:val="00272AE7"/>
    <w:rsid w:val="00274ACA"/>
    <w:rsid w:val="00274EA2"/>
    <w:rsid w:val="00275562"/>
    <w:rsid w:val="0028067C"/>
    <w:rsid w:val="002807AA"/>
    <w:rsid w:val="002828EF"/>
    <w:rsid w:val="00283126"/>
    <w:rsid w:val="002849A3"/>
    <w:rsid w:val="00285330"/>
    <w:rsid w:val="00290391"/>
    <w:rsid w:val="002906BA"/>
    <w:rsid w:val="00292647"/>
    <w:rsid w:val="00292D47"/>
    <w:rsid w:val="00292F21"/>
    <w:rsid w:val="00294976"/>
    <w:rsid w:val="0029573D"/>
    <w:rsid w:val="00295B2F"/>
    <w:rsid w:val="002966D9"/>
    <w:rsid w:val="00297247"/>
    <w:rsid w:val="002A117C"/>
    <w:rsid w:val="002A1B06"/>
    <w:rsid w:val="002A203A"/>
    <w:rsid w:val="002A21E0"/>
    <w:rsid w:val="002A2208"/>
    <w:rsid w:val="002A3315"/>
    <w:rsid w:val="002A4BD4"/>
    <w:rsid w:val="002A628F"/>
    <w:rsid w:val="002A6E82"/>
    <w:rsid w:val="002B0C8B"/>
    <w:rsid w:val="002B16F0"/>
    <w:rsid w:val="002B46CE"/>
    <w:rsid w:val="002B59CE"/>
    <w:rsid w:val="002B5A92"/>
    <w:rsid w:val="002B5E17"/>
    <w:rsid w:val="002C0A3B"/>
    <w:rsid w:val="002C1E7A"/>
    <w:rsid w:val="002C3E36"/>
    <w:rsid w:val="002C6FCE"/>
    <w:rsid w:val="002D27E1"/>
    <w:rsid w:val="002D2CE7"/>
    <w:rsid w:val="002D6A3E"/>
    <w:rsid w:val="002D6D33"/>
    <w:rsid w:val="002E37D2"/>
    <w:rsid w:val="002E560A"/>
    <w:rsid w:val="002E6180"/>
    <w:rsid w:val="002E6E3B"/>
    <w:rsid w:val="002E7377"/>
    <w:rsid w:val="002F1961"/>
    <w:rsid w:val="002F203F"/>
    <w:rsid w:val="002F2899"/>
    <w:rsid w:val="002F2C14"/>
    <w:rsid w:val="002F393E"/>
    <w:rsid w:val="002F5C6D"/>
    <w:rsid w:val="002F63B5"/>
    <w:rsid w:val="002F6437"/>
    <w:rsid w:val="002F6D98"/>
    <w:rsid w:val="002F759C"/>
    <w:rsid w:val="002F7C91"/>
    <w:rsid w:val="003019DB"/>
    <w:rsid w:val="00301C28"/>
    <w:rsid w:val="0030338C"/>
    <w:rsid w:val="0030521C"/>
    <w:rsid w:val="00305BD6"/>
    <w:rsid w:val="00306208"/>
    <w:rsid w:val="0030698B"/>
    <w:rsid w:val="00310B2E"/>
    <w:rsid w:val="00310E2C"/>
    <w:rsid w:val="00311BD7"/>
    <w:rsid w:val="00313C15"/>
    <w:rsid w:val="00315D42"/>
    <w:rsid w:val="00316435"/>
    <w:rsid w:val="00316949"/>
    <w:rsid w:val="00316A90"/>
    <w:rsid w:val="00317986"/>
    <w:rsid w:val="00317B0C"/>
    <w:rsid w:val="00320743"/>
    <w:rsid w:val="00320C2D"/>
    <w:rsid w:val="00320E22"/>
    <w:rsid w:val="0032167B"/>
    <w:rsid w:val="003226B1"/>
    <w:rsid w:val="0032367B"/>
    <w:rsid w:val="00323897"/>
    <w:rsid w:val="0032453C"/>
    <w:rsid w:val="00326941"/>
    <w:rsid w:val="00326DE7"/>
    <w:rsid w:val="00327EC6"/>
    <w:rsid w:val="00331C1E"/>
    <w:rsid w:val="0033234C"/>
    <w:rsid w:val="00333EBD"/>
    <w:rsid w:val="003371E4"/>
    <w:rsid w:val="0034098E"/>
    <w:rsid w:val="00342462"/>
    <w:rsid w:val="0034334F"/>
    <w:rsid w:val="0034362B"/>
    <w:rsid w:val="003439B3"/>
    <w:rsid w:val="00343B9E"/>
    <w:rsid w:val="00344F68"/>
    <w:rsid w:val="003523BB"/>
    <w:rsid w:val="00352A74"/>
    <w:rsid w:val="00352C28"/>
    <w:rsid w:val="003550A0"/>
    <w:rsid w:val="00356642"/>
    <w:rsid w:val="003570D7"/>
    <w:rsid w:val="003577C9"/>
    <w:rsid w:val="00360DE1"/>
    <w:rsid w:val="00364252"/>
    <w:rsid w:val="003644AA"/>
    <w:rsid w:val="00364AB0"/>
    <w:rsid w:val="00366728"/>
    <w:rsid w:val="00367145"/>
    <w:rsid w:val="00367D69"/>
    <w:rsid w:val="00370E1C"/>
    <w:rsid w:val="003712E6"/>
    <w:rsid w:val="003725B4"/>
    <w:rsid w:val="0037309F"/>
    <w:rsid w:val="00375065"/>
    <w:rsid w:val="0037554D"/>
    <w:rsid w:val="00376750"/>
    <w:rsid w:val="003809CD"/>
    <w:rsid w:val="00383CE6"/>
    <w:rsid w:val="00386121"/>
    <w:rsid w:val="00386A25"/>
    <w:rsid w:val="00387290"/>
    <w:rsid w:val="003874B7"/>
    <w:rsid w:val="003876F9"/>
    <w:rsid w:val="00387C26"/>
    <w:rsid w:val="00391C31"/>
    <w:rsid w:val="00391C85"/>
    <w:rsid w:val="00392C30"/>
    <w:rsid w:val="00395802"/>
    <w:rsid w:val="00395BFA"/>
    <w:rsid w:val="003A02C4"/>
    <w:rsid w:val="003A28A4"/>
    <w:rsid w:val="003A3D80"/>
    <w:rsid w:val="003A42F8"/>
    <w:rsid w:val="003B11DE"/>
    <w:rsid w:val="003B13B6"/>
    <w:rsid w:val="003B4545"/>
    <w:rsid w:val="003B4C1E"/>
    <w:rsid w:val="003B5629"/>
    <w:rsid w:val="003B7DA5"/>
    <w:rsid w:val="003C1F52"/>
    <w:rsid w:val="003C2DDD"/>
    <w:rsid w:val="003C4354"/>
    <w:rsid w:val="003C4BC5"/>
    <w:rsid w:val="003C56A9"/>
    <w:rsid w:val="003C6744"/>
    <w:rsid w:val="003C773B"/>
    <w:rsid w:val="003D0689"/>
    <w:rsid w:val="003D0742"/>
    <w:rsid w:val="003D0A29"/>
    <w:rsid w:val="003D1A35"/>
    <w:rsid w:val="003D20FD"/>
    <w:rsid w:val="003D2160"/>
    <w:rsid w:val="003D2A09"/>
    <w:rsid w:val="003D4011"/>
    <w:rsid w:val="003D407E"/>
    <w:rsid w:val="003D4E66"/>
    <w:rsid w:val="003E065F"/>
    <w:rsid w:val="003E1CAB"/>
    <w:rsid w:val="003E225F"/>
    <w:rsid w:val="003E314A"/>
    <w:rsid w:val="003E75C1"/>
    <w:rsid w:val="003F093E"/>
    <w:rsid w:val="003F4AE5"/>
    <w:rsid w:val="003F536F"/>
    <w:rsid w:val="003F59A3"/>
    <w:rsid w:val="003F6751"/>
    <w:rsid w:val="003F7616"/>
    <w:rsid w:val="00401BA1"/>
    <w:rsid w:val="00402390"/>
    <w:rsid w:val="00402B59"/>
    <w:rsid w:val="00403F93"/>
    <w:rsid w:val="00404019"/>
    <w:rsid w:val="00404B05"/>
    <w:rsid w:val="00405C85"/>
    <w:rsid w:val="00407EA9"/>
    <w:rsid w:val="00411D53"/>
    <w:rsid w:val="004143DE"/>
    <w:rsid w:val="0041688B"/>
    <w:rsid w:val="00416DD4"/>
    <w:rsid w:val="004200B4"/>
    <w:rsid w:val="00420459"/>
    <w:rsid w:val="00421322"/>
    <w:rsid w:val="00422E53"/>
    <w:rsid w:val="00430392"/>
    <w:rsid w:val="004330A4"/>
    <w:rsid w:val="00433398"/>
    <w:rsid w:val="004337DE"/>
    <w:rsid w:val="00433FB7"/>
    <w:rsid w:val="00434C75"/>
    <w:rsid w:val="0043593F"/>
    <w:rsid w:val="00435980"/>
    <w:rsid w:val="00435E90"/>
    <w:rsid w:val="00435EE8"/>
    <w:rsid w:val="0043681F"/>
    <w:rsid w:val="004379D2"/>
    <w:rsid w:val="004428E8"/>
    <w:rsid w:val="00443AA8"/>
    <w:rsid w:val="00444E44"/>
    <w:rsid w:val="00445F1F"/>
    <w:rsid w:val="00446981"/>
    <w:rsid w:val="00447575"/>
    <w:rsid w:val="00447D00"/>
    <w:rsid w:val="004512C1"/>
    <w:rsid w:val="004513B2"/>
    <w:rsid w:val="00452AA6"/>
    <w:rsid w:val="00452D76"/>
    <w:rsid w:val="00453681"/>
    <w:rsid w:val="00454414"/>
    <w:rsid w:val="00455201"/>
    <w:rsid w:val="00457840"/>
    <w:rsid w:val="00460A8D"/>
    <w:rsid w:val="00462531"/>
    <w:rsid w:val="0046435F"/>
    <w:rsid w:val="00464A0C"/>
    <w:rsid w:val="00465DE3"/>
    <w:rsid w:val="0046617A"/>
    <w:rsid w:val="00466E4E"/>
    <w:rsid w:val="0046729F"/>
    <w:rsid w:val="00467668"/>
    <w:rsid w:val="00467F21"/>
    <w:rsid w:val="00472C61"/>
    <w:rsid w:val="0047396A"/>
    <w:rsid w:val="00475093"/>
    <w:rsid w:val="00477A24"/>
    <w:rsid w:val="00477CA5"/>
    <w:rsid w:val="0048173F"/>
    <w:rsid w:val="00484E84"/>
    <w:rsid w:val="0048578A"/>
    <w:rsid w:val="00485E4A"/>
    <w:rsid w:val="00486293"/>
    <w:rsid w:val="00486E9B"/>
    <w:rsid w:val="0049101B"/>
    <w:rsid w:val="00491543"/>
    <w:rsid w:val="00492966"/>
    <w:rsid w:val="00492F7C"/>
    <w:rsid w:val="00493445"/>
    <w:rsid w:val="0049357C"/>
    <w:rsid w:val="004978CD"/>
    <w:rsid w:val="004A007D"/>
    <w:rsid w:val="004A4BA4"/>
    <w:rsid w:val="004A5687"/>
    <w:rsid w:val="004A56C4"/>
    <w:rsid w:val="004A61F4"/>
    <w:rsid w:val="004B0177"/>
    <w:rsid w:val="004B05FF"/>
    <w:rsid w:val="004B0AA5"/>
    <w:rsid w:val="004B248A"/>
    <w:rsid w:val="004B35AF"/>
    <w:rsid w:val="004B3849"/>
    <w:rsid w:val="004B6675"/>
    <w:rsid w:val="004B6721"/>
    <w:rsid w:val="004B69C5"/>
    <w:rsid w:val="004B6AA2"/>
    <w:rsid w:val="004B7F35"/>
    <w:rsid w:val="004C0BB1"/>
    <w:rsid w:val="004C14CC"/>
    <w:rsid w:val="004C1EF7"/>
    <w:rsid w:val="004C2F75"/>
    <w:rsid w:val="004C32E1"/>
    <w:rsid w:val="004C79B9"/>
    <w:rsid w:val="004D0697"/>
    <w:rsid w:val="004D06F8"/>
    <w:rsid w:val="004D16B3"/>
    <w:rsid w:val="004D4777"/>
    <w:rsid w:val="004E07FD"/>
    <w:rsid w:val="004E0F5B"/>
    <w:rsid w:val="004E13CD"/>
    <w:rsid w:val="004E14A6"/>
    <w:rsid w:val="004E4634"/>
    <w:rsid w:val="004E6B8F"/>
    <w:rsid w:val="004F023D"/>
    <w:rsid w:val="004F292A"/>
    <w:rsid w:val="004F2AFB"/>
    <w:rsid w:val="004F488C"/>
    <w:rsid w:val="004F488D"/>
    <w:rsid w:val="004F65D6"/>
    <w:rsid w:val="004F7162"/>
    <w:rsid w:val="004F7904"/>
    <w:rsid w:val="0050210A"/>
    <w:rsid w:val="00503647"/>
    <w:rsid w:val="00504782"/>
    <w:rsid w:val="005071F7"/>
    <w:rsid w:val="005104EB"/>
    <w:rsid w:val="005107F1"/>
    <w:rsid w:val="00512FB5"/>
    <w:rsid w:val="0051337E"/>
    <w:rsid w:val="005139EF"/>
    <w:rsid w:val="005151C7"/>
    <w:rsid w:val="0051666E"/>
    <w:rsid w:val="00517795"/>
    <w:rsid w:val="00517964"/>
    <w:rsid w:val="00522768"/>
    <w:rsid w:val="005259E9"/>
    <w:rsid w:val="0052604B"/>
    <w:rsid w:val="00530269"/>
    <w:rsid w:val="00530DC9"/>
    <w:rsid w:val="0053125C"/>
    <w:rsid w:val="005321E4"/>
    <w:rsid w:val="00534554"/>
    <w:rsid w:val="0053734A"/>
    <w:rsid w:val="0053757E"/>
    <w:rsid w:val="005378CE"/>
    <w:rsid w:val="00540764"/>
    <w:rsid w:val="00543E5A"/>
    <w:rsid w:val="0054413E"/>
    <w:rsid w:val="00546AE9"/>
    <w:rsid w:val="00551130"/>
    <w:rsid w:val="005511EC"/>
    <w:rsid w:val="005516F0"/>
    <w:rsid w:val="0055259E"/>
    <w:rsid w:val="00552AC6"/>
    <w:rsid w:val="005534DB"/>
    <w:rsid w:val="00553E69"/>
    <w:rsid w:val="00555A9B"/>
    <w:rsid w:val="0055727A"/>
    <w:rsid w:val="00560B02"/>
    <w:rsid w:val="0056108B"/>
    <w:rsid w:val="005619A9"/>
    <w:rsid w:val="00562CEC"/>
    <w:rsid w:val="0056429F"/>
    <w:rsid w:val="00564E7A"/>
    <w:rsid w:val="00566470"/>
    <w:rsid w:val="00566D22"/>
    <w:rsid w:val="005721B0"/>
    <w:rsid w:val="00573627"/>
    <w:rsid w:val="00573CF1"/>
    <w:rsid w:val="0057627E"/>
    <w:rsid w:val="00576B27"/>
    <w:rsid w:val="00576DDF"/>
    <w:rsid w:val="00581011"/>
    <w:rsid w:val="00581E01"/>
    <w:rsid w:val="0058214A"/>
    <w:rsid w:val="005831AE"/>
    <w:rsid w:val="00585293"/>
    <w:rsid w:val="00587118"/>
    <w:rsid w:val="00591494"/>
    <w:rsid w:val="00592445"/>
    <w:rsid w:val="005927D4"/>
    <w:rsid w:val="005938F0"/>
    <w:rsid w:val="005940B4"/>
    <w:rsid w:val="00596837"/>
    <w:rsid w:val="00597E5D"/>
    <w:rsid w:val="005A1098"/>
    <w:rsid w:val="005A1DDD"/>
    <w:rsid w:val="005A26B8"/>
    <w:rsid w:val="005A756C"/>
    <w:rsid w:val="005B45EA"/>
    <w:rsid w:val="005B4865"/>
    <w:rsid w:val="005B4BBE"/>
    <w:rsid w:val="005B56E2"/>
    <w:rsid w:val="005B74FE"/>
    <w:rsid w:val="005C02C2"/>
    <w:rsid w:val="005C21F4"/>
    <w:rsid w:val="005C26C0"/>
    <w:rsid w:val="005C2710"/>
    <w:rsid w:val="005C2F20"/>
    <w:rsid w:val="005C3150"/>
    <w:rsid w:val="005C3B2C"/>
    <w:rsid w:val="005C4647"/>
    <w:rsid w:val="005C56C5"/>
    <w:rsid w:val="005C7DEA"/>
    <w:rsid w:val="005C7E8B"/>
    <w:rsid w:val="005D1E6A"/>
    <w:rsid w:val="005D33C1"/>
    <w:rsid w:val="005D3785"/>
    <w:rsid w:val="005D64DC"/>
    <w:rsid w:val="005D6A73"/>
    <w:rsid w:val="005D6D48"/>
    <w:rsid w:val="005D70FB"/>
    <w:rsid w:val="005E193B"/>
    <w:rsid w:val="005E1A2D"/>
    <w:rsid w:val="005E1D92"/>
    <w:rsid w:val="005E2954"/>
    <w:rsid w:val="005E3014"/>
    <w:rsid w:val="005E3B4B"/>
    <w:rsid w:val="005E43A1"/>
    <w:rsid w:val="005E496E"/>
    <w:rsid w:val="005E5482"/>
    <w:rsid w:val="005E58CD"/>
    <w:rsid w:val="005E6AA0"/>
    <w:rsid w:val="005E7C94"/>
    <w:rsid w:val="005F00C1"/>
    <w:rsid w:val="005F101E"/>
    <w:rsid w:val="005F6D8D"/>
    <w:rsid w:val="00600822"/>
    <w:rsid w:val="00600CE0"/>
    <w:rsid w:val="0060178F"/>
    <w:rsid w:val="006032B3"/>
    <w:rsid w:val="006042F2"/>
    <w:rsid w:val="00604E74"/>
    <w:rsid w:val="006051B0"/>
    <w:rsid w:val="00605EFD"/>
    <w:rsid w:val="0061161E"/>
    <w:rsid w:val="00612382"/>
    <w:rsid w:val="0061533A"/>
    <w:rsid w:val="006153AE"/>
    <w:rsid w:val="0061582A"/>
    <w:rsid w:val="00616011"/>
    <w:rsid w:val="00616B79"/>
    <w:rsid w:val="006174D0"/>
    <w:rsid w:val="00620320"/>
    <w:rsid w:val="00621672"/>
    <w:rsid w:val="00621FC9"/>
    <w:rsid w:val="00622000"/>
    <w:rsid w:val="00624297"/>
    <w:rsid w:val="006269DC"/>
    <w:rsid w:val="00627074"/>
    <w:rsid w:val="00627E87"/>
    <w:rsid w:val="00627FD5"/>
    <w:rsid w:val="00631681"/>
    <w:rsid w:val="00632752"/>
    <w:rsid w:val="00632766"/>
    <w:rsid w:val="00633AA5"/>
    <w:rsid w:val="006343E2"/>
    <w:rsid w:val="00634DA6"/>
    <w:rsid w:val="00635D76"/>
    <w:rsid w:val="0063699B"/>
    <w:rsid w:val="00637381"/>
    <w:rsid w:val="006373F0"/>
    <w:rsid w:val="00640BC4"/>
    <w:rsid w:val="00641544"/>
    <w:rsid w:val="00644530"/>
    <w:rsid w:val="006470F9"/>
    <w:rsid w:val="00647654"/>
    <w:rsid w:val="00653C91"/>
    <w:rsid w:val="00655682"/>
    <w:rsid w:val="00656B33"/>
    <w:rsid w:val="006607A3"/>
    <w:rsid w:val="0066131B"/>
    <w:rsid w:val="00661AD3"/>
    <w:rsid w:val="00664575"/>
    <w:rsid w:val="00666C2D"/>
    <w:rsid w:val="00671255"/>
    <w:rsid w:val="00672456"/>
    <w:rsid w:val="00672E5D"/>
    <w:rsid w:val="00674FB3"/>
    <w:rsid w:val="0067507F"/>
    <w:rsid w:val="006778E6"/>
    <w:rsid w:val="0068132E"/>
    <w:rsid w:val="006851FB"/>
    <w:rsid w:val="0068595A"/>
    <w:rsid w:val="00686B2D"/>
    <w:rsid w:val="006902D9"/>
    <w:rsid w:val="006902FF"/>
    <w:rsid w:val="00690404"/>
    <w:rsid w:val="0069115A"/>
    <w:rsid w:val="00693B1E"/>
    <w:rsid w:val="00693D6A"/>
    <w:rsid w:val="00693D78"/>
    <w:rsid w:val="00694BA2"/>
    <w:rsid w:val="00694C6F"/>
    <w:rsid w:val="00694C7C"/>
    <w:rsid w:val="006A0857"/>
    <w:rsid w:val="006A17BA"/>
    <w:rsid w:val="006A4176"/>
    <w:rsid w:val="006A4388"/>
    <w:rsid w:val="006A4757"/>
    <w:rsid w:val="006A4FB2"/>
    <w:rsid w:val="006A5FF2"/>
    <w:rsid w:val="006B000D"/>
    <w:rsid w:val="006B047C"/>
    <w:rsid w:val="006B1EAB"/>
    <w:rsid w:val="006B1EC3"/>
    <w:rsid w:val="006B2025"/>
    <w:rsid w:val="006B4AF8"/>
    <w:rsid w:val="006B7165"/>
    <w:rsid w:val="006B7A07"/>
    <w:rsid w:val="006C0D7F"/>
    <w:rsid w:val="006C1BF1"/>
    <w:rsid w:val="006C24DB"/>
    <w:rsid w:val="006C5793"/>
    <w:rsid w:val="006C630A"/>
    <w:rsid w:val="006C74CB"/>
    <w:rsid w:val="006C7999"/>
    <w:rsid w:val="006C7A36"/>
    <w:rsid w:val="006D06BC"/>
    <w:rsid w:val="006D0BD9"/>
    <w:rsid w:val="006D1498"/>
    <w:rsid w:val="006D1526"/>
    <w:rsid w:val="006D1DBC"/>
    <w:rsid w:val="006D2320"/>
    <w:rsid w:val="006D2727"/>
    <w:rsid w:val="006D2AF6"/>
    <w:rsid w:val="006D61A7"/>
    <w:rsid w:val="006D65D4"/>
    <w:rsid w:val="006D6AF3"/>
    <w:rsid w:val="006D6CA3"/>
    <w:rsid w:val="006D771C"/>
    <w:rsid w:val="006D78F5"/>
    <w:rsid w:val="006D7CC7"/>
    <w:rsid w:val="006E4ABD"/>
    <w:rsid w:val="006E5775"/>
    <w:rsid w:val="006E7412"/>
    <w:rsid w:val="006F161A"/>
    <w:rsid w:val="006F26E7"/>
    <w:rsid w:val="006F5696"/>
    <w:rsid w:val="006F66DB"/>
    <w:rsid w:val="006F6709"/>
    <w:rsid w:val="00700198"/>
    <w:rsid w:val="00700829"/>
    <w:rsid w:val="007008BB"/>
    <w:rsid w:val="007017A6"/>
    <w:rsid w:val="0070185D"/>
    <w:rsid w:val="0070244C"/>
    <w:rsid w:val="0070502A"/>
    <w:rsid w:val="007077DA"/>
    <w:rsid w:val="0071003E"/>
    <w:rsid w:val="00711585"/>
    <w:rsid w:val="007136A3"/>
    <w:rsid w:val="007162E6"/>
    <w:rsid w:val="00716DED"/>
    <w:rsid w:val="00716FA4"/>
    <w:rsid w:val="007177AE"/>
    <w:rsid w:val="00720D22"/>
    <w:rsid w:val="00730514"/>
    <w:rsid w:val="0073233F"/>
    <w:rsid w:val="007359E2"/>
    <w:rsid w:val="00735D98"/>
    <w:rsid w:val="007360F4"/>
    <w:rsid w:val="007379F8"/>
    <w:rsid w:val="0074158F"/>
    <w:rsid w:val="007417E9"/>
    <w:rsid w:val="00742262"/>
    <w:rsid w:val="00743112"/>
    <w:rsid w:val="0074329C"/>
    <w:rsid w:val="007443A1"/>
    <w:rsid w:val="00744645"/>
    <w:rsid w:val="00747716"/>
    <w:rsid w:val="00750571"/>
    <w:rsid w:val="007507AF"/>
    <w:rsid w:val="007507B7"/>
    <w:rsid w:val="0075164B"/>
    <w:rsid w:val="00751E3C"/>
    <w:rsid w:val="0075288E"/>
    <w:rsid w:val="00753D0A"/>
    <w:rsid w:val="00753F4E"/>
    <w:rsid w:val="0075669E"/>
    <w:rsid w:val="00757473"/>
    <w:rsid w:val="007601C8"/>
    <w:rsid w:val="00760DE0"/>
    <w:rsid w:val="0076106D"/>
    <w:rsid w:val="00761859"/>
    <w:rsid w:val="00761FAD"/>
    <w:rsid w:val="00765B6D"/>
    <w:rsid w:val="0076610A"/>
    <w:rsid w:val="00766946"/>
    <w:rsid w:val="00766E51"/>
    <w:rsid w:val="007704B0"/>
    <w:rsid w:val="007709EF"/>
    <w:rsid w:val="00770F8D"/>
    <w:rsid w:val="00773701"/>
    <w:rsid w:val="007761C7"/>
    <w:rsid w:val="00777C91"/>
    <w:rsid w:val="00780C36"/>
    <w:rsid w:val="007830BF"/>
    <w:rsid w:val="007830FD"/>
    <w:rsid w:val="00785D61"/>
    <w:rsid w:val="0078646F"/>
    <w:rsid w:val="00786AF7"/>
    <w:rsid w:val="007877F6"/>
    <w:rsid w:val="00787E17"/>
    <w:rsid w:val="00787FC0"/>
    <w:rsid w:val="007905DE"/>
    <w:rsid w:val="007908A4"/>
    <w:rsid w:val="00792251"/>
    <w:rsid w:val="0079317F"/>
    <w:rsid w:val="00794995"/>
    <w:rsid w:val="0079528E"/>
    <w:rsid w:val="00795B6D"/>
    <w:rsid w:val="007966D9"/>
    <w:rsid w:val="007A2D5F"/>
    <w:rsid w:val="007A374C"/>
    <w:rsid w:val="007A6D33"/>
    <w:rsid w:val="007A76EB"/>
    <w:rsid w:val="007B0D99"/>
    <w:rsid w:val="007B1006"/>
    <w:rsid w:val="007B3736"/>
    <w:rsid w:val="007B47EE"/>
    <w:rsid w:val="007B62EF"/>
    <w:rsid w:val="007B6588"/>
    <w:rsid w:val="007C0B6A"/>
    <w:rsid w:val="007C0B8A"/>
    <w:rsid w:val="007C0D40"/>
    <w:rsid w:val="007C1247"/>
    <w:rsid w:val="007C1F03"/>
    <w:rsid w:val="007C415A"/>
    <w:rsid w:val="007C5212"/>
    <w:rsid w:val="007C5889"/>
    <w:rsid w:val="007C58EA"/>
    <w:rsid w:val="007D1CCE"/>
    <w:rsid w:val="007D2557"/>
    <w:rsid w:val="007D3132"/>
    <w:rsid w:val="007D50D1"/>
    <w:rsid w:val="007D5614"/>
    <w:rsid w:val="007D677B"/>
    <w:rsid w:val="007D6C20"/>
    <w:rsid w:val="007D75FB"/>
    <w:rsid w:val="007D7699"/>
    <w:rsid w:val="007E03B1"/>
    <w:rsid w:val="007E0C1D"/>
    <w:rsid w:val="007E1508"/>
    <w:rsid w:val="007E1D74"/>
    <w:rsid w:val="007E1DB1"/>
    <w:rsid w:val="007E2D76"/>
    <w:rsid w:val="007E2E39"/>
    <w:rsid w:val="007E2EC4"/>
    <w:rsid w:val="007E3325"/>
    <w:rsid w:val="007E6840"/>
    <w:rsid w:val="007E7A69"/>
    <w:rsid w:val="007F5C0C"/>
    <w:rsid w:val="007F6234"/>
    <w:rsid w:val="007F6A0C"/>
    <w:rsid w:val="00800727"/>
    <w:rsid w:val="00800EAC"/>
    <w:rsid w:val="00803372"/>
    <w:rsid w:val="00803D87"/>
    <w:rsid w:val="00805258"/>
    <w:rsid w:val="0080604B"/>
    <w:rsid w:val="008116FD"/>
    <w:rsid w:val="00812EE8"/>
    <w:rsid w:val="00816239"/>
    <w:rsid w:val="00816D03"/>
    <w:rsid w:val="00817CB5"/>
    <w:rsid w:val="00820EBC"/>
    <w:rsid w:val="00821102"/>
    <w:rsid w:val="00822BE4"/>
    <w:rsid w:val="00823D50"/>
    <w:rsid w:val="00824EFE"/>
    <w:rsid w:val="00825708"/>
    <w:rsid w:val="008279B2"/>
    <w:rsid w:val="00831534"/>
    <w:rsid w:val="00833310"/>
    <w:rsid w:val="00834B36"/>
    <w:rsid w:val="00834D17"/>
    <w:rsid w:val="008408DC"/>
    <w:rsid w:val="00841210"/>
    <w:rsid w:val="00841B11"/>
    <w:rsid w:val="00842118"/>
    <w:rsid w:val="0084335A"/>
    <w:rsid w:val="00844EF8"/>
    <w:rsid w:val="00845ABF"/>
    <w:rsid w:val="00845BDB"/>
    <w:rsid w:val="00845F09"/>
    <w:rsid w:val="008464D1"/>
    <w:rsid w:val="0084652F"/>
    <w:rsid w:val="00847574"/>
    <w:rsid w:val="00850972"/>
    <w:rsid w:val="00850E25"/>
    <w:rsid w:val="00852A6D"/>
    <w:rsid w:val="00854B31"/>
    <w:rsid w:val="00854D7D"/>
    <w:rsid w:val="008569B2"/>
    <w:rsid w:val="00856B93"/>
    <w:rsid w:val="00856C42"/>
    <w:rsid w:val="008607BD"/>
    <w:rsid w:val="00860BD7"/>
    <w:rsid w:val="00860E80"/>
    <w:rsid w:val="00861214"/>
    <w:rsid w:val="00861EBF"/>
    <w:rsid w:val="00861F0D"/>
    <w:rsid w:val="0086311C"/>
    <w:rsid w:val="00865FD3"/>
    <w:rsid w:val="00870717"/>
    <w:rsid w:val="00870962"/>
    <w:rsid w:val="0087110E"/>
    <w:rsid w:val="008716D4"/>
    <w:rsid w:val="00875695"/>
    <w:rsid w:val="00875F65"/>
    <w:rsid w:val="008774E6"/>
    <w:rsid w:val="00880129"/>
    <w:rsid w:val="008810A7"/>
    <w:rsid w:val="008817BA"/>
    <w:rsid w:val="008830DD"/>
    <w:rsid w:val="008852F4"/>
    <w:rsid w:val="008859CF"/>
    <w:rsid w:val="00890262"/>
    <w:rsid w:val="00894659"/>
    <w:rsid w:val="00895C33"/>
    <w:rsid w:val="00895E59"/>
    <w:rsid w:val="00895F0B"/>
    <w:rsid w:val="00896A17"/>
    <w:rsid w:val="008A17DE"/>
    <w:rsid w:val="008A280B"/>
    <w:rsid w:val="008A30E6"/>
    <w:rsid w:val="008A3129"/>
    <w:rsid w:val="008A36EE"/>
    <w:rsid w:val="008A3712"/>
    <w:rsid w:val="008A5235"/>
    <w:rsid w:val="008A7F99"/>
    <w:rsid w:val="008B095A"/>
    <w:rsid w:val="008B1C70"/>
    <w:rsid w:val="008B2613"/>
    <w:rsid w:val="008B4193"/>
    <w:rsid w:val="008B4580"/>
    <w:rsid w:val="008B5B5E"/>
    <w:rsid w:val="008B6A6B"/>
    <w:rsid w:val="008B7D6E"/>
    <w:rsid w:val="008C0B54"/>
    <w:rsid w:val="008C5C88"/>
    <w:rsid w:val="008C5D8A"/>
    <w:rsid w:val="008C5F27"/>
    <w:rsid w:val="008C6275"/>
    <w:rsid w:val="008C6841"/>
    <w:rsid w:val="008D30C9"/>
    <w:rsid w:val="008D51FA"/>
    <w:rsid w:val="008D6E6D"/>
    <w:rsid w:val="008E0B1E"/>
    <w:rsid w:val="008E13EA"/>
    <w:rsid w:val="008E1FD5"/>
    <w:rsid w:val="008E21E8"/>
    <w:rsid w:val="008E2D94"/>
    <w:rsid w:val="008E34E8"/>
    <w:rsid w:val="008E4E7B"/>
    <w:rsid w:val="008E544D"/>
    <w:rsid w:val="008E6E7C"/>
    <w:rsid w:val="008E73EE"/>
    <w:rsid w:val="008F1F07"/>
    <w:rsid w:val="008F219D"/>
    <w:rsid w:val="008F3473"/>
    <w:rsid w:val="008F63A9"/>
    <w:rsid w:val="0090042A"/>
    <w:rsid w:val="00902482"/>
    <w:rsid w:val="0090558B"/>
    <w:rsid w:val="009078CC"/>
    <w:rsid w:val="00907C86"/>
    <w:rsid w:val="00910CCD"/>
    <w:rsid w:val="0091183C"/>
    <w:rsid w:val="00911A00"/>
    <w:rsid w:val="00917AA2"/>
    <w:rsid w:val="009200CB"/>
    <w:rsid w:val="00920155"/>
    <w:rsid w:val="00920E64"/>
    <w:rsid w:val="00922C77"/>
    <w:rsid w:val="00923DDB"/>
    <w:rsid w:val="0092758D"/>
    <w:rsid w:val="009275EE"/>
    <w:rsid w:val="00930826"/>
    <w:rsid w:val="009318BB"/>
    <w:rsid w:val="009333FB"/>
    <w:rsid w:val="00933516"/>
    <w:rsid w:val="00933C35"/>
    <w:rsid w:val="00935C35"/>
    <w:rsid w:val="00937E1B"/>
    <w:rsid w:val="0094054D"/>
    <w:rsid w:val="0094093B"/>
    <w:rsid w:val="009412EA"/>
    <w:rsid w:val="00941CFB"/>
    <w:rsid w:val="00942404"/>
    <w:rsid w:val="00944C59"/>
    <w:rsid w:val="00945396"/>
    <w:rsid w:val="009456EE"/>
    <w:rsid w:val="00947238"/>
    <w:rsid w:val="0095156C"/>
    <w:rsid w:val="00951BCF"/>
    <w:rsid w:val="009520FD"/>
    <w:rsid w:val="0095402E"/>
    <w:rsid w:val="00956073"/>
    <w:rsid w:val="00960653"/>
    <w:rsid w:val="00962141"/>
    <w:rsid w:val="0096248C"/>
    <w:rsid w:val="00962C19"/>
    <w:rsid w:val="00964883"/>
    <w:rsid w:val="00966B0B"/>
    <w:rsid w:val="00967F1B"/>
    <w:rsid w:val="00972046"/>
    <w:rsid w:val="0097225D"/>
    <w:rsid w:val="00973245"/>
    <w:rsid w:val="00974242"/>
    <w:rsid w:val="00974C96"/>
    <w:rsid w:val="009758A9"/>
    <w:rsid w:val="00975A16"/>
    <w:rsid w:val="00977622"/>
    <w:rsid w:val="00977D1F"/>
    <w:rsid w:val="009805A8"/>
    <w:rsid w:val="0098108D"/>
    <w:rsid w:val="009810FA"/>
    <w:rsid w:val="009817EA"/>
    <w:rsid w:val="009831B0"/>
    <w:rsid w:val="00983BBC"/>
    <w:rsid w:val="00983D42"/>
    <w:rsid w:val="00984191"/>
    <w:rsid w:val="00984CC1"/>
    <w:rsid w:val="0098598D"/>
    <w:rsid w:val="00986891"/>
    <w:rsid w:val="00987512"/>
    <w:rsid w:val="00987F1F"/>
    <w:rsid w:val="00991F26"/>
    <w:rsid w:val="0099207F"/>
    <w:rsid w:val="0099411F"/>
    <w:rsid w:val="009A0225"/>
    <w:rsid w:val="009A0D97"/>
    <w:rsid w:val="009A0F87"/>
    <w:rsid w:val="009A2403"/>
    <w:rsid w:val="009A3AF4"/>
    <w:rsid w:val="009A4EE5"/>
    <w:rsid w:val="009A6047"/>
    <w:rsid w:val="009A633E"/>
    <w:rsid w:val="009A7160"/>
    <w:rsid w:val="009A761A"/>
    <w:rsid w:val="009B0480"/>
    <w:rsid w:val="009B058B"/>
    <w:rsid w:val="009B3910"/>
    <w:rsid w:val="009B3A12"/>
    <w:rsid w:val="009B4C80"/>
    <w:rsid w:val="009C277D"/>
    <w:rsid w:val="009C2DE5"/>
    <w:rsid w:val="009C3E4A"/>
    <w:rsid w:val="009C7A40"/>
    <w:rsid w:val="009D2D08"/>
    <w:rsid w:val="009D30F4"/>
    <w:rsid w:val="009D475B"/>
    <w:rsid w:val="009D54DE"/>
    <w:rsid w:val="009D6089"/>
    <w:rsid w:val="009D64AD"/>
    <w:rsid w:val="009D6E99"/>
    <w:rsid w:val="009D7F15"/>
    <w:rsid w:val="009E5433"/>
    <w:rsid w:val="009E5898"/>
    <w:rsid w:val="009E5CC0"/>
    <w:rsid w:val="009E7325"/>
    <w:rsid w:val="009E7582"/>
    <w:rsid w:val="009F1346"/>
    <w:rsid w:val="009F26D8"/>
    <w:rsid w:val="009F292B"/>
    <w:rsid w:val="009F2BD5"/>
    <w:rsid w:val="009F7D16"/>
    <w:rsid w:val="00A01005"/>
    <w:rsid w:val="00A019EA"/>
    <w:rsid w:val="00A0216E"/>
    <w:rsid w:val="00A05B98"/>
    <w:rsid w:val="00A07D86"/>
    <w:rsid w:val="00A10343"/>
    <w:rsid w:val="00A11A1B"/>
    <w:rsid w:val="00A128E3"/>
    <w:rsid w:val="00A12B36"/>
    <w:rsid w:val="00A1353A"/>
    <w:rsid w:val="00A14252"/>
    <w:rsid w:val="00A23748"/>
    <w:rsid w:val="00A24450"/>
    <w:rsid w:val="00A25183"/>
    <w:rsid w:val="00A26844"/>
    <w:rsid w:val="00A26CF1"/>
    <w:rsid w:val="00A302DF"/>
    <w:rsid w:val="00A308D4"/>
    <w:rsid w:val="00A350B2"/>
    <w:rsid w:val="00A37794"/>
    <w:rsid w:val="00A40191"/>
    <w:rsid w:val="00A41859"/>
    <w:rsid w:val="00A44826"/>
    <w:rsid w:val="00A50BEC"/>
    <w:rsid w:val="00A52BF0"/>
    <w:rsid w:val="00A5535B"/>
    <w:rsid w:val="00A55CCF"/>
    <w:rsid w:val="00A55E5B"/>
    <w:rsid w:val="00A60B08"/>
    <w:rsid w:val="00A61271"/>
    <w:rsid w:val="00A6247E"/>
    <w:rsid w:val="00A65500"/>
    <w:rsid w:val="00A6782A"/>
    <w:rsid w:val="00A71971"/>
    <w:rsid w:val="00A73D93"/>
    <w:rsid w:val="00A758E0"/>
    <w:rsid w:val="00A760AB"/>
    <w:rsid w:val="00A76BC9"/>
    <w:rsid w:val="00A82360"/>
    <w:rsid w:val="00A829C5"/>
    <w:rsid w:val="00A8357D"/>
    <w:rsid w:val="00A83C96"/>
    <w:rsid w:val="00A83D37"/>
    <w:rsid w:val="00A8416D"/>
    <w:rsid w:val="00A84683"/>
    <w:rsid w:val="00A851D0"/>
    <w:rsid w:val="00A8543E"/>
    <w:rsid w:val="00A870DE"/>
    <w:rsid w:val="00A91FF4"/>
    <w:rsid w:val="00A96B44"/>
    <w:rsid w:val="00A97E2F"/>
    <w:rsid w:val="00AA049C"/>
    <w:rsid w:val="00AA2777"/>
    <w:rsid w:val="00AA2BA7"/>
    <w:rsid w:val="00AA5C95"/>
    <w:rsid w:val="00AB0174"/>
    <w:rsid w:val="00AB4512"/>
    <w:rsid w:val="00AB5D42"/>
    <w:rsid w:val="00AB5DBE"/>
    <w:rsid w:val="00AB6080"/>
    <w:rsid w:val="00AB65CE"/>
    <w:rsid w:val="00AB697A"/>
    <w:rsid w:val="00AB7162"/>
    <w:rsid w:val="00AB7BAD"/>
    <w:rsid w:val="00AC275C"/>
    <w:rsid w:val="00AC51A3"/>
    <w:rsid w:val="00AC7FEF"/>
    <w:rsid w:val="00AD2CBD"/>
    <w:rsid w:val="00AD3C74"/>
    <w:rsid w:val="00AD3D90"/>
    <w:rsid w:val="00AD4D4B"/>
    <w:rsid w:val="00AD6ACB"/>
    <w:rsid w:val="00AD7F74"/>
    <w:rsid w:val="00AE0612"/>
    <w:rsid w:val="00AE06EC"/>
    <w:rsid w:val="00AE1318"/>
    <w:rsid w:val="00AE1C71"/>
    <w:rsid w:val="00AE2B5C"/>
    <w:rsid w:val="00AE2BDF"/>
    <w:rsid w:val="00AE4582"/>
    <w:rsid w:val="00AE7D7C"/>
    <w:rsid w:val="00AE7F3D"/>
    <w:rsid w:val="00AF04FB"/>
    <w:rsid w:val="00AF14CA"/>
    <w:rsid w:val="00AF2395"/>
    <w:rsid w:val="00AF3F04"/>
    <w:rsid w:val="00AF4C7A"/>
    <w:rsid w:val="00AF4F33"/>
    <w:rsid w:val="00AF5838"/>
    <w:rsid w:val="00AF6E44"/>
    <w:rsid w:val="00B01386"/>
    <w:rsid w:val="00B01CB0"/>
    <w:rsid w:val="00B02E1F"/>
    <w:rsid w:val="00B052F9"/>
    <w:rsid w:val="00B10101"/>
    <w:rsid w:val="00B11607"/>
    <w:rsid w:val="00B12434"/>
    <w:rsid w:val="00B136D6"/>
    <w:rsid w:val="00B13919"/>
    <w:rsid w:val="00B13EE5"/>
    <w:rsid w:val="00B15736"/>
    <w:rsid w:val="00B16DFF"/>
    <w:rsid w:val="00B16F6F"/>
    <w:rsid w:val="00B21F41"/>
    <w:rsid w:val="00B2525C"/>
    <w:rsid w:val="00B25426"/>
    <w:rsid w:val="00B26348"/>
    <w:rsid w:val="00B26B32"/>
    <w:rsid w:val="00B27756"/>
    <w:rsid w:val="00B27CAC"/>
    <w:rsid w:val="00B27D30"/>
    <w:rsid w:val="00B3140C"/>
    <w:rsid w:val="00B31CE6"/>
    <w:rsid w:val="00B33722"/>
    <w:rsid w:val="00B404C2"/>
    <w:rsid w:val="00B40A08"/>
    <w:rsid w:val="00B41CD7"/>
    <w:rsid w:val="00B43181"/>
    <w:rsid w:val="00B43DE4"/>
    <w:rsid w:val="00B43E69"/>
    <w:rsid w:val="00B458E3"/>
    <w:rsid w:val="00B473CE"/>
    <w:rsid w:val="00B47530"/>
    <w:rsid w:val="00B52159"/>
    <w:rsid w:val="00B528FF"/>
    <w:rsid w:val="00B52BC1"/>
    <w:rsid w:val="00B539BC"/>
    <w:rsid w:val="00B53C45"/>
    <w:rsid w:val="00B57386"/>
    <w:rsid w:val="00B60AEB"/>
    <w:rsid w:val="00B67C5A"/>
    <w:rsid w:val="00B717E5"/>
    <w:rsid w:val="00B72141"/>
    <w:rsid w:val="00B727E2"/>
    <w:rsid w:val="00B769B9"/>
    <w:rsid w:val="00B76CF9"/>
    <w:rsid w:val="00B814BA"/>
    <w:rsid w:val="00B82736"/>
    <w:rsid w:val="00B848D7"/>
    <w:rsid w:val="00B8524E"/>
    <w:rsid w:val="00B85F71"/>
    <w:rsid w:val="00B87817"/>
    <w:rsid w:val="00B9119A"/>
    <w:rsid w:val="00B92085"/>
    <w:rsid w:val="00B92D1B"/>
    <w:rsid w:val="00B9430E"/>
    <w:rsid w:val="00B955FA"/>
    <w:rsid w:val="00B969B5"/>
    <w:rsid w:val="00B97C96"/>
    <w:rsid w:val="00BA0EB3"/>
    <w:rsid w:val="00BA5E21"/>
    <w:rsid w:val="00BA5E62"/>
    <w:rsid w:val="00BA7A46"/>
    <w:rsid w:val="00BA7F48"/>
    <w:rsid w:val="00BB0EDB"/>
    <w:rsid w:val="00BB303C"/>
    <w:rsid w:val="00BB3D6D"/>
    <w:rsid w:val="00BB699D"/>
    <w:rsid w:val="00BC05B5"/>
    <w:rsid w:val="00BC10A6"/>
    <w:rsid w:val="00BC2519"/>
    <w:rsid w:val="00BC36DF"/>
    <w:rsid w:val="00BC3802"/>
    <w:rsid w:val="00BC6059"/>
    <w:rsid w:val="00BC675D"/>
    <w:rsid w:val="00BD01C1"/>
    <w:rsid w:val="00BD14CE"/>
    <w:rsid w:val="00BD14E8"/>
    <w:rsid w:val="00BD1D93"/>
    <w:rsid w:val="00BD2F4A"/>
    <w:rsid w:val="00BD4426"/>
    <w:rsid w:val="00BD4F59"/>
    <w:rsid w:val="00BD6DB9"/>
    <w:rsid w:val="00BE0A8C"/>
    <w:rsid w:val="00BE0E84"/>
    <w:rsid w:val="00BE1F5E"/>
    <w:rsid w:val="00BE2558"/>
    <w:rsid w:val="00BE27F7"/>
    <w:rsid w:val="00BE3206"/>
    <w:rsid w:val="00BE421C"/>
    <w:rsid w:val="00BF02A5"/>
    <w:rsid w:val="00BF0996"/>
    <w:rsid w:val="00BF1080"/>
    <w:rsid w:val="00BF2011"/>
    <w:rsid w:val="00BF46A7"/>
    <w:rsid w:val="00BF541E"/>
    <w:rsid w:val="00BF7F24"/>
    <w:rsid w:val="00C014E2"/>
    <w:rsid w:val="00C018A6"/>
    <w:rsid w:val="00C02912"/>
    <w:rsid w:val="00C03E01"/>
    <w:rsid w:val="00C0702C"/>
    <w:rsid w:val="00C1093D"/>
    <w:rsid w:val="00C10BF0"/>
    <w:rsid w:val="00C112A0"/>
    <w:rsid w:val="00C11591"/>
    <w:rsid w:val="00C11C63"/>
    <w:rsid w:val="00C128C2"/>
    <w:rsid w:val="00C134C1"/>
    <w:rsid w:val="00C14BE0"/>
    <w:rsid w:val="00C1577B"/>
    <w:rsid w:val="00C16DB8"/>
    <w:rsid w:val="00C171B2"/>
    <w:rsid w:val="00C20C03"/>
    <w:rsid w:val="00C223D3"/>
    <w:rsid w:val="00C224CD"/>
    <w:rsid w:val="00C233C2"/>
    <w:rsid w:val="00C25827"/>
    <w:rsid w:val="00C25989"/>
    <w:rsid w:val="00C3120E"/>
    <w:rsid w:val="00C32C4B"/>
    <w:rsid w:val="00C32F0A"/>
    <w:rsid w:val="00C33B49"/>
    <w:rsid w:val="00C33EFB"/>
    <w:rsid w:val="00C349C3"/>
    <w:rsid w:val="00C3560D"/>
    <w:rsid w:val="00C361AD"/>
    <w:rsid w:val="00C3671B"/>
    <w:rsid w:val="00C372B9"/>
    <w:rsid w:val="00C40041"/>
    <w:rsid w:val="00C4079E"/>
    <w:rsid w:val="00C40DBB"/>
    <w:rsid w:val="00C424B5"/>
    <w:rsid w:val="00C440D3"/>
    <w:rsid w:val="00C4485C"/>
    <w:rsid w:val="00C44D28"/>
    <w:rsid w:val="00C451B4"/>
    <w:rsid w:val="00C46850"/>
    <w:rsid w:val="00C46DF8"/>
    <w:rsid w:val="00C50387"/>
    <w:rsid w:val="00C51E9B"/>
    <w:rsid w:val="00C52585"/>
    <w:rsid w:val="00C52811"/>
    <w:rsid w:val="00C534E6"/>
    <w:rsid w:val="00C54B3E"/>
    <w:rsid w:val="00C54E59"/>
    <w:rsid w:val="00C56CD0"/>
    <w:rsid w:val="00C60672"/>
    <w:rsid w:val="00C61266"/>
    <w:rsid w:val="00C636B5"/>
    <w:rsid w:val="00C65F24"/>
    <w:rsid w:val="00C7061D"/>
    <w:rsid w:val="00C70646"/>
    <w:rsid w:val="00C71FAE"/>
    <w:rsid w:val="00C7299E"/>
    <w:rsid w:val="00C73DBD"/>
    <w:rsid w:val="00C771C9"/>
    <w:rsid w:val="00C804D1"/>
    <w:rsid w:val="00C80E67"/>
    <w:rsid w:val="00C83290"/>
    <w:rsid w:val="00C833ED"/>
    <w:rsid w:val="00C85117"/>
    <w:rsid w:val="00C853B7"/>
    <w:rsid w:val="00C87EAB"/>
    <w:rsid w:val="00C87F3B"/>
    <w:rsid w:val="00C92C71"/>
    <w:rsid w:val="00C94B11"/>
    <w:rsid w:val="00C952BE"/>
    <w:rsid w:val="00C97373"/>
    <w:rsid w:val="00CA0474"/>
    <w:rsid w:val="00CA05FA"/>
    <w:rsid w:val="00CA0996"/>
    <w:rsid w:val="00CA1A8C"/>
    <w:rsid w:val="00CA39CA"/>
    <w:rsid w:val="00CA3F42"/>
    <w:rsid w:val="00CA48B5"/>
    <w:rsid w:val="00CA557B"/>
    <w:rsid w:val="00CA5AF6"/>
    <w:rsid w:val="00CA7031"/>
    <w:rsid w:val="00CB0508"/>
    <w:rsid w:val="00CB0DAC"/>
    <w:rsid w:val="00CB1706"/>
    <w:rsid w:val="00CB3043"/>
    <w:rsid w:val="00CB36DB"/>
    <w:rsid w:val="00CB37BA"/>
    <w:rsid w:val="00CB40B5"/>
    <w:rsid w:val="00CB4227"/>
    <w:rsid w:val="00CB4C23"/>
    <w:rsid w:val="00CB5A1D"/>
    <w:rsid w:val="00CB5F44"/>
    <w:rsid w:val="00CB7542"/>
    <w:rsid w:val="00CB7B0D"/>
    <w:rsid w:val="00CB7E43"/>
    <w:rsid w:val="00CC0619"/>
    <w:rsid w:val="00CC2E00"/>
    <w:rsid w:val="00CC34AE"/>
    <w:rsid w:val="00CC4424"/>
    <w:rsid w:val="00CC5361"/>
    <w:rsid w:val="00CC549E"/>
    <w:rsid w:val="00CC6B3D"/>
    <w:rsid w:val="00CC6E50"/>
    <w:rsid w:val="00CD0A2C"/>
    <w:rsid w:val="00CD2ADE"/>
    <w:rsid w:val="00CD5574"/>
    <w:rsid w:val="00CD6385"/>
    <w:rsid w:val="00CD7D78"/>
    <w:rsid w:val="00CE37E9"/>
    <w:rsid w:val="00CE39C3"/>
    <w:rsid w:val="00CE4884"/>
    <w:rsid w:val="00CE4C83"/>
    <w:rsid w:val="00CE62D7"/>
    <w:rsid w:val="00CF024F"/>
    <w:rsid w:val="00CF045C"/>
    <w:rsid w:val="00CF17C7"/>
    <w:rsid w:val="00CF22E4"/>
    <w:rsid w:val="00CF243C"/>
    <w:rsid w:val="00CF5F39"/>
    <w:rsid w:val="00CF7034"/>
    <w:rsid w:val="00CF74EB"/>
    <w:rsid w:val="00D03529"/>
    <w:rsid w:val="00D03624"/>
    <w:rsid w:val="00D03DC1"/>
    <w:rsid w:val="00D04515"/>
    <w:rsid w:val="00D06A42"/>
    <w:rsid w:val="00D117D8"/>
    <w:rsid w:val="00D12164"/>
    <w:rsid w:val="00D12360"/>
    <w:rsid w:val="00D12B6D"/>
    <w:rsid w:val="00D13010"/>
    <w:rsid w:val="00D13524"/>
    <w:rsid w:val="00D13A87"/>
    <w:rsid w:val="00D153FA"/>
    <w:rsid w:val="00D160D0"/>
    <w:rsid w:val="00D20B8D"/>
    <w:rsid w:val="00D22808"/>
    <w:rsid w:val="00D23678"/>
    <w:rsid w:val="00D241F1"/>
    <w:rsid w:val="00D242CA"/>
    <w:rsid w:val="00D26BE3"/>
    <w:rsid w:val="00D3220F"/>
    <w:rsid w:val="00D3350B"/>
    <w:rsid w:val="00D33F89"/>
    <w:rsid w:val="00D355B6"/>
    <w:rsid w:val="00D357A8"/>
    <w:rsid w:val="00D36EC1"/>
    <w:rsid w:val="00D41301"/>
    <w:rsid w:val="00D41E92"/>
    <w:rsid w:val="00D4481C"/>
    <w:rsid w:val="00D45388"/>
    <w:rsid w:val="00D45E35"/>
    <w:rsid w:val="00D46E2C"/>
    <w:rsid w:val="00D504C7"/>
    <w:rsid w:val="00D52AED"/>
    <w:rsid w:val="00D53A8F"/>
    <w:rsid w:val="00D55C5C"/>
    <w:rsid w:val="00D56B75"/>
    <w:rsid w:val="00D6015A"/>
    <w:rsid w:val="00D605C4"/>
    <w:rsid w:val="00D60C71"/>
    <w:rsid w:val="00D615E9"/>
    <w:rsid w:val="00D618F0"/>
    <w:rsid w:val="00D623CB"/>
    <w:rsid w:val="00D62964"/>
    <w:rsid w:val="00D62F0E"/>
    <w:rsid w:val="00D63927"/>
    <w:rsid w:val="00D6456B"/>
    <w:rsid w:val="00D6640C"/>
    <w:rsid w:val="00D67126"/>
    <w:rsid w:val="00D67A3E"/>
    <w:rsid w:val="00D701FD"/>
    <w:rsid w:val="00D70F65"/>
    <w:rsid w:val="00D7295A"/>
    <w:rsid w:val="00D740A4"/>
    <w:rsid w:val="00D74C95"/>
    <w:rsid w:val="00D75AF3"/>
    <w:rsid w:val="00D75E11"/>
    <w:rsid w:val="00D76017"/>
    <w:rsid w:val="00D765D3"/>
    <w:rsid w:val="00D77061"/>
    <w:rsid w:val="00D80205"/>
    <w:rsid w:val="00D843B8"/>
    <w:rsid w:val="00D8638A"/>
    <w:rsid w:val="00D90664"/>
    <w:rsid w:val="00D93962"/>
    <w:rsid w:val="00D94654"/>
    <w:rsid w:val="00D95873"/>
    <w:rsid w:val="00D9591F"/>
    <w:rsid w:val="00D9653C"/>
    <w:rsid w:val="00D971B5"/>
    <w:rsid w:val="00DA1D97"/>
    <w:rsid w:val="00DA315C"/>
    <w:rsid w:val="00DA4A21"/>
    <w:rsid w:val="00DA5E3D"/>
    <w:rsid w:val="00DA732D"/>
    <w:rsid w:val="00DB04AA"/>
    <w:rsid w:val="00DB13A6"/>
    <w:rsid w:val="00DB1935"/>
    <w:rsid w:val="00DB22DD"/>
    <w:rsid w:val="00DB6F19"/>
    <w:rsid w:val="00DB7613"/>
    <w:rsid w:val="00DC05B5"/>
    <w:rsid w:val="00DC2443"/>
    <w:rsid w:val="00DC4AE4"/>
    <w:rsid w:val="00DC67F2"/>
    <w:rsid w:val="00DC6D41"/>
    <w:rsid w:val="00DD0328"/>
    <w:rsid w:val="00DD5FE4"/>
    <w:rsid w:val="00DD6F37"/>
    <w:rsid w:val="00DD727D"/>
    <w:rsid w:val="00DE1AB3"/>
    <w:rsid w:val="00DE1D09"/>
    <w:rsid w:val="00DE2672"/>
    <w:rsid w:val="00DE27C2"/>
    <w:rsid w:val="00DE4280"/>
    <w:rsid w:val="00DE5395"/>
    <w:rsid w:val="00DE5426"/>
    <w:rsid w:val="00DE5563"/>
    <w:rsid w:val="00DE775B"/>
    <w:rsid w:val="00DF00D6"/>
    <w:rsid w:val="00DF0391"/>
    <w:rsid w:val="00DF1398"/>
    <w:rsid w:val="00DF1C11"/>
    <w:rsid w:val="00DF4417"/>
    <w:rsid w:val="00DF5F5F"/>
    <w:rsid w:val="00DF6023"/>
    <w:rsid w:val="00DF7282"/>
    <w:rsid w:val="00E0059C"/>
    <w:rsid w:val="00E00E50"/>
    <w:rsid w:val="00E01106"/>
    <w:rsid w:val="00E01C32"/>
    <w:rsid w:val="00E02B94"/>
    <w:rsid w:val="00E05705"/>
    <w:rsid w:val="00E06AA1"/>
    <w:rsid w:val="00E06B6E"/>
    <w:rsid w:val="00E0799F"/>
    <w:rsid w:val="00E108DF"/>
    <w:rsid w:val="00E10F96"/>
    <w:rsid w:val="00E131FE"/>
    <w:rsid w:val="00E13D08"/>
    <w:rsid w:val="00E1456B"/>
    <w:rsid w:val="00E14DC1"/>
    <w:rsid w:val="00E15014"/>
    <w:rsid w:val="00E15CD7"/>
    <w:rsid w:val="00E173DC"/>
    <w:rsid w:val="00E218BD"/>
    <w:rsid w:val="00E22657"/>
    <w:rsid w:val="00E231CA"/>
    <w:rsid w:val="00E24C56"/>
    <w:rsid w:val="00E25818"/>
    <w:rsid w:val="00E25999"/>
    <w:rsid w:val="00E259E9"/>
    <w:rsid w:val="00E2617A"/>
    <w:rsid w:val="00E2628F"/>
    <w:rsid w:val="00E309A8"/>
    <w:rsid w:val="00E32A7D"/>
    <w:rsid w:val="00E374C3"/>
    <w:rsid w:val="00E40DEE"/>
    <w:rsid w:val="00E41D62"/>
    <w:rsid w:val="00E42A59"/>
    <w:rsid w:val="00E43718"/>
    <w:rsid w:val="00E4425D"/>
    <w:rsid w:val="00E462F6"/>
    <w:rsid w:val="00E467D9"/>
    <w:rsid w:val="00E47573"/>
    <w:rsid w:val="00E47858"/>
    <w:rsid w:val="00E500D8"/>
    <w:rsid w:val="00E53898"/>
    <w:rsid w:val="00E54834"/>
    <w:rsid w:val="00E55AAE"/>
    <w:rsid w:val="00E55EA1"/>
    <w:rsid w:val="00E567F7"/>
    <w:rsid w:val="00E57580"/>
    <w:rsid w:val="00E57B07"/>
    <w:rsid w:val="00E57D73"/>
    <w:rsid w:val="00E617AA"/>
    <w:rsid w:val="00E63EF9"/>
    <w:rsid w:val="00E65266"/>
    <w:rsid w:val="00E66B4C"/>
    <w:rsid w:val="00E66ECD"/>
    <w:rsid w:val="00E7011B"/>
    <w:rsid w:val="00E70875"/>
    <w:rsid w:val="00E70B3E"/>
    <w:rsid w:val="00E73D37"/>
    <w:rsid w:val="00E742CA"/>
    <w:rsid w:val="00E74EE9"/>
    <w:rsid w:val="00E76210"/>
    <w:rsid w:val="00E77BA1"/>
    <w:rsid w:val="00E8111F"/>
    <w:rsid w:val="00E811C8"/>
    <w:rsid w:val="00E8142B"/>
    <w:rsid w:val="00E81D99"/>
    <w:rsid w:val="00E820D5"/>
    <w:rsid w:val="00E82B71"/>
    <w:rsid w:val="00E83427"/>
    <w:rsid w:val="00E871A9"/>
    <w:rsid w:val="00E87E95"/>
    <w:rsid w:val="00E90082"/>
    <w:rsid w:val="00E900A9"/>
    <w:rsid w:val="00E9086A"/>
    <w:rsid w:val="00E9126D"/>
    <w:rsid w:val="00E92ACF"/>
    <w:rsid w:val="00E94AF9"/>
    <w:rsid w:val="00E957C9"/>
    <w:rsid w:val="00EA0284"/>
    <w:rsid w:val="00EA04E1"/>
    <w:rsid w:val="00EA157D"/>
    <w:rsid w:val="00EA2EC1"/>
    <w:rsid w:val="00EA4952"/>
    <w:rsid w:val="00EA7D3D"/>
    <w:rsid w:val="00EB0AC4"/>
    <w:rsid w:val="00EB1550"/>
    <w:rsid w:val="00EB223F"/>
    <w:rsid w:val="00EB2B7F"/>
    <w:rsid w:val="00EB527C"/>
    <w:rsid w:val="00EB6E53"/>
    <w:rsid w:val="00EC2084"/>
    <w:rsid w:val="00EC3C30"/>
    <w:rsid w:val="00EC5639"/>
    <w:rsid w:val="00EC5F51"/>
    <w:rsid w:val="00EC5F64"/>
    <w:rsid w:val="00EC62A9"/>
    <w:rsid w:val="00ED14B3"/>
    <w:rsid w:val="00ED1932"/>
    <w:rsid w:val="00ED5132"/>
    <w:rsid w:val="00ED5440"/>
    <w:rsid w:val="00ED64B5"/>
    <w:rsid w:val="00ED7C87"/>
    <w:rsid w:val="00EE2F53"/>
    <w:rsid w:val="00EE305F"/>
    <w:rsid w:val="00EE3C67"/>
    <w:rsid w:val="00EE4B0F"/>
    <w:rsid w:val="00EE6073"/>
    <w:rsid w:val="00EF01C6"/>
    <w:rsid w:val="00EF09E0"/>
    <w:rsid w:val="00EF3AEA"/>
    <w:rsid w:val="00EF4143"/>
    <w:rsid w:val="00EF73C2"/>
    <w:rsid w:val="00EF7FA9"/>
    <w:rsid w:val="00F0246E"/>
    <w:rsid w:val="00F03F16"/>
    <w:rsid w:val="00F07058"/>
    <w:rsid w:val="00F14144"/>
    <w:rsid w:val="00F1523E"/>
    <w:rsid w:val="00F15508"/>
    <w:rsid w:val="00F15B2D"/>
    <w:rsid w:val="00F15E22"/>
    <w:rsid w:val="00F16617"/>
    <w:rsid w:val="00F204AA"/>
    <w:rsid w:val="00F20625"/>
    <w:rsid w:val="00F20678"/>
    <w:rsid w:val="00F2086D"/>
    <w:rsid w:val="00F21777"/>
    <w:rsid w:val="00F21A52"/>
    <w:rsid w:val="00F21DAF"/>
    <w:rsid w:val="00F2218C"/>
    <w:rsid w:val="00F231DC"/>
    <w:rsid w:val="00F23321"/>
    <w:rsid w:val="00F23703"/>
    <w:rsid w:val="00F24897"/>
    <w:rsid w:val="00F26CF6"/>
    <w:rsid w:val="00F27374"/>
    <w:rsid w:val="00F27D6F"/>
    <w:rsid w:val="00F301A1"/>
    <w:rsid w:val="00F30FD2"/>
    <w:rsid w:val="00F3131F"/>
    <w:rsid w:val="00F31D2D"/>
    <w:rsid w:val="00F323A9"/>
    <w:rsid w:val="00F328A2"/>
    <w:rsid w:val="00F32F1B"/>
    <w:rsid w:val="00F37C7E"/>
    <w:rsid w:val="00F41385"/>
    <w:rsid w:val="00F42416"/>
    <w:rsid w:val="00F42AFA"/>
    <w:rsid w:val="00F42C34"/>
    <w:rsid w:val="00F42CA6"/>
    <w:rsid w:val="00F43663"/>
    <w:rsid w:val="00F43AC0"/>
    <w:rsid w:val="00F44F8F"/>
    <w:rsid w:val="00F455D9"/>
    <w:rsid w:val="00F47914"/>
    <w:rsid w:val="00F47F74"/>
    <w:rsid w:val="00F50BF1"/>
    <w:rsid w:val="00F50E52"/>
    <w:rsid w:val="00F50EED"/>
    <w:rsid w:val="00F52D40"/>
    <w:rsid w:val="00F537B9"/>
    <w:rsid w:val="00F53ACC"/>
    <w:rsid w:val="00F53DAE"/>
    <w:rsid w:val="00F5696C"/>
    <w:rsid w:val="00F60E41"/>
    <w:rsid w:val="00F631FD"/>
    <w:rsid w:val="00F632B9"/>
    <w:rsid w:val="00F63FC1"/>
    <w:rsid w:val="00F65107"/>
    <w:rsid w:val="00F65475"/>
    <w:rsid w:val="00F6720B"/>
    <w:rsid w:val="00F6746F"/>
    <w:rsid w:val="00F67535"/>
    <w:rsid w:val="00F70801"/>
    <w:rsid w:val="00F70F98"/>
    <w:rsid w:val="00F73034"/>
    <w:rsid w:val="00F742BF"/>
    <w:rsid w:val="00F7465D"/>
    <w:rsid w:val="00F77208"/>
    <w:rsid w:val="00F77962"/>
    <w:rsid w:val="00F8046C"/>
    <w:rsid w:val="00F80899"/>
    <w:rsid w:val="00F815C6"/>
    <w:rsid w:val="00F817B0"/>
    <w:rsid w:val="00F817DE"/>
    <w:rsid w:val="00F832A2"/>
    <w:rsid w:val="00F840CB"/>
    <w:rsid w:val="00F84D92"/>
    <w:rsid w:val="00F908E7"/>
    <w:rsid w:val="00F90AE0"/>
    <w:rsid w:val="00F91B48"/>
    <w:rsid w:val="00F91EEB"/>
    <w:rsid w:val="00F93CF4"/>
    <w:rsid w:val="00F95DBA"/>
    <w:rsid w:val="00F95F5D"/>
    <w:rsid w:val="00F97BC1"/>
    <w:rsid w:val="00FA0DD4"/>
    <w:rsid w:val="00FA1016"/>
    <w:rsid w:val="00FA1698"/>
    <w:rsid w:val="00FA2A53"/>
    <w:rsid w:val="00FA3FCF"/>
    <w:rsid w:val="00FA540B"/>
    <w:rsid w:val="00FA6F14"/>
    <w:rsid w:val="00FB0083"/>
    <w:rsid w:val="00FB0471"/>
    <w:rsid w:val="00FB0E80"/>
    <w:rsid w:val="00FB148B"/>
    <w:rsid w:val="00FB1C1F"/>
    <w:rsid w:val="00FB344A"/>
    <w:rsid w:val="00FB6288"/>
    <w:rsid w:val="00FB6ED8"/>
    <w:rsid w:val="00FB78A8"/>
    <w:rsid w:val="00FB7C5E"/>
    <w:rsid w:val="00FC0FC7"/>
    <w:rsid w:val="00FC4904"/>
    <w:rsid w:val="00FD069C"/>
    <w:rsid w:val="00FD075B"/>
    <w:rsid w:val="00FD0FD8"/>
    <w:rsid w:val="00FD20A8"/>
    <w:rsid w:val="00FD3661"/>
    <w:rsid w:val="00FD5DFD"/>
    <w:rsid w:val="00FD6299"/>
    <w:rsid w:val="00FD6614"/>
    <w:rsid w:val="00FD6D40"/>
    <w:rsid w:val="00FD6E78"/>
    <w:rsid w:val="00FD7AA3"/>
    <w:rsid w:val="00FD7C6E"/>
    <w:rsid w:val="00FD7FC8"/>
    <w:rsid w:val="00FE0202"/>
    <w:rsid w:val="00FE04A1"/>
    <w:rsid w:val="00FE18D2"/>
    <w:rsid w:val="00FE1C83"/>
    <w:rsid w:val="00FE5066"/>
    <w:rsid w:val="00FE58E5"/>
    <w:rsid w:val="00FE62B0"/>
    <w:rsid w:val="00FE7D30"/>
    <w:rsid w:val="00FF0A17"/>
    <w:rsid w:val="00FF324F"/>
    <w:rsid w:val="00FF3D34"/>
    <w:rsid w:val="00FF441D"/>
    <w:rsid w:val="00FF7418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286E7"/>
  <w15:docId w15:val="{FB18BD38-9E7B-4837-B683-FD430808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7077D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077DA"/>
    <w:pPr>
      <w:keepNext/>
      <w:keepLines/>
      <w:spacing w:before="480" w:line="312" w:lineRule="auto"/>
      <w:ind w:firstLine="0"/>
      <w:outlineLvl w:val="0"/>
    </w:pPr>
    <w:rPr>
      <w:rFonts w:asciiTheme="majorHAnsi" w:eastAsiaTheme="majorEastAsia" w:hAnsiTheme="majorHAnsi" w:cstheme="majorBidi"/>
      <w:b/>
      <w:bCs/>
      <w:snapToGrid/>
      <w:color w:val="2E74B5" w:themeColor="accent1" w:themeShade="BF"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7077DA"/>
    <w:pPr>
      <w:keepNext/>
      <w:keepLines/>
      <w:spacing w:before="200" w:line="312" w:lineRule="auto"/>
      <w:ind w:firstLine="0"/>
      <w:outlineLvl w:val="1"/>
    </w:pPr>
    <w:rPr>
      <w:rFonts w:asciiTheme="majorHAnsi" w:eastAsiaTheme="majorEastAsia" w:hAnsiTheme="majorHAnsi" w:cstheme="majorBidi"/>
      <w:b/>
      <w:bCs/>
      <w:snapToGrid/>
      <w:color w:val="5B9BD5" w:themeColor="accent1"/>
      <w:sz w:val="26"/>
      <w:szCs w:val="26"/>
    </w:rPr>
  </w:style>
  <w:style w:type="paragraph" w:styleId="6">
    <w:name w:val="heading 6"/>
    <w:basedOn w:val="a1"/>
    <w:next w:val="a1"/>
    <w:link w:val="60"/>
    <w:qFormat/>
    <w:rsid w:val="007077DA"/>
    <w:pPr>
      <w:numPr>
        <w:ilvl w:val="5"/>
        <w:numId w:val="4"/>
      </w:numPr>
      <w:tabs>
        <w:tab w:val="clear" w:pos="2520"/>
        <w:tab w:val="num" w:pos="3087"/>
      </w:tabs>
      <w:spacing w:before="240" w:after="60" w:line="240" w:lineRule="auto"/>
      <w:ind w:left="1719"/>
      <w:outlineLvl w:val="5"/>
    </w:pPr>
    <w:rPr>
      <w:rFonts w:ascii="Verdana" w:hAnsi="Verdana" w:cs="Tahoma"/>
      <w:i/>
      <w:iCs/>
      <w:smallCaps/>
      <w:snapToGrid/>
      <w:sz w:val="22"/>
      <w:szCs w:val="22"/>
      <w:lang w:eastAsia="en-US"/>
    </w:rPr>
  </w:style>
  <w:style w:type="paragraph" w:styleId="7">
    <w:name w:val="heading 7"/>
    <w:basedOn w:val="a1"/>
    <w:next w:val="a1"/>
    <w:link w:val="70"/>
    <w:qFormat/>
    <w:rsid w:val="007077DA"/>
    <w:pPr>
      <w:numPr>
        <w:ilvl w:val="6"/>
        <w:numId w:val="4"/>
      </w:numPr>
      <w:tabs>
        <w:tab w:val="clear" w:pos="2880"/>
        <w:tab w:val="num" w:pos="3447"/>
      </w:tabs>
      <w:spacing w:before="240" w:after="60" w:line="240" w:lineRule="auto"/>
      <w:ind w:left="1863"/>
      <w:outlineLvl w:val="6"/>
    </w:pPr>
    <w:rPr>
      <w:rFonts w:ascii="Verdana" w:hAnsi="Verdana" w:cs="Tahoma"/>
      <w:snapToGrid/>
      <w:sz w:val="18"/>
      <w:lang w:eastAsia="en-US"/>
    </w:rPr>
  </w:style>
  <w:style w:type="paragraph" w:styleId="8">
    <w:name w:val="heading 8"/>
    <w:basedOn w:val="a1"/>
    <w:next w:val="a1"/>
    <w:link w:val="80"/>
    <w:qFormat/>
    <w:rsid w:val="007077DA"/>
    <w:pPr>
      <w:numPr>
        <w:ilvl w:val="7"/>
        <w:numId w:val="4"/>
      </w:numPr>
      <w:tabs>
        <w:tab w:val="clear" w:pos="3240"/>
        <w:tab w:val="num" w:pos="3807"/>
      </w:tabs>
      <w:spacing w:before="240" w:after="60" w:line="240" w:lineRule="auto"/>
      <w:ind w:left="2007"/>
      <w:outlineLvl w:val="7"/>
    </w:pPr>
    <w:rPr>
      <w:rFonts w:ascii="Verdana" w:hAnsi="Verdana" w:cs="Tahoma"/>
      <w:i/>
      <w:iCs/>
      <w:snapToGrid/>
      <w:sz w:val="18"/>
      <w:lang w:eastAsia="en-US"/>
    </w:rPr>
  </w:style>
  <w:style w:type="paragraph" w:styleId="9">
    <w:name w:val="heading 9"/>
    <w:basedOn w:val="a1"/>
    <w:next w:val="a1"/>
    <w:link w:val="90"/>
    <w:qFormat/>
    <w:rsid w:val="00CC4424"/>
    <w:pPr>
      <w:numPr>
        <w:ilvl w:val="8"/>
        <w:numId w:val="4"/>
      </w:numPr>
      <w:tabs>
        <w:tab w:val="clear" w:pos="3600"/>
        <w:tab w:val="num" w:pos="4167"/>
      </w:tabs>
      <w:spacing w:before="440" w:after="120" w:line="240" w:lineRule="auto"/>
      <w:ind w:left="2151"/>
      <w:outlineLvl w:val="8"/>
    </w:pPr>
    <w:rPr>
      <w:rFonts w:ascii="Verdana" w:hAnsi="Verdana" w:cs="Tahoma"/>
      <w:bCs/>
      <w:snapToGrid/>
      <w:sz w:val="18"/>
      <w:szCs w:val="36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CC442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CC442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C4424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2"/>
    <w:link w:val="7"/>
    <w:rsid w:val="00CC4424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2"/>
    <w:link w:val="8"/>
    <w:rsid w:val="00CC4424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2"/>
    <w:link w:val="9"/>
    <w:rsid w:val="00CC4424"/>
    <w:rPr>
      <w:rFonts w:ascii="Verdana" w:eastAsia="Times New Roman" w:hAnsi="Verdana" w:cs="Tahoma"/>
      <w:bCs/>
      <w:sz w:val="18"/>
      <w:szCs w:val="36"/>
    </w:rPr>
  </w:style>
  <w:style w:type="paragraph" w:styleId="a5">
    <w:name w:val="List Paragraph"/>
    <w:aliases w:val="Начало абзаца"/>
    <w:basedOn w:val="a1"/>
    <w:link w:val="a6"/>
    <w:uiPriority w:val="34"/>
    <w:qFormat/>
    <w:rsid w:val="00CF045C"/>
    <w:pPr>
      <w:ind w:left="720"/>
      <w:contextualSpacing/>
    </w:pPr>
  </w:style>
  <w:style w:type="character" w:customStyle="1" w:styleId="a6">
    <w:name w:val="Абзац списка Знак"/>
    <w:aliases w:val="Начало абзаца Знак"/>
    <w:link w:val="a5"/>
    <w:uiPriority w:val="34"/>
    <w:rsid w:val="00CC44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">
    <w:name w:val="List"/>
    <w:basedOn w:val="a1"/>
    <w:rsid w:val="007077DA"/>
    <w:pPr>
      <w:numPr>
        <w:numId w:val="2"/>
      </w:numPr>
      <w:spacing w:before="60" w:after="60" w:line="312" w:lineRule="auto"/>
    </w:pPr>
    <w:rPr>
      <w:rFonts w:ascii="Arial" w:hAnsi="Arial"/>
      <w:snapToGrid/>
      <w:sz w:val="22"/>
      <w:szCs w:val="24"/>
    </w:rPr>
  </w:style>
  <w:style w:type="paragraph" w:styleId="a7">
    <w:name w:val="Plain Text"/>
    <w:basedOn w:val="a1"/>
    <w:link w:val="a8"/>
    <w:rsid w:val="007077DA"/>
    <w:pPr>
      <w:spacing w:before="60" w:after="60" w:line="312" w:lineRule="auto"/>
      <w:ind w:firstLine="0"/>
    </w:pPr>
    <w:rPr>
      <w:rFonts w:ascii="Arial" w:hAnsi="Arial" w:cs="Arial Black"/>
      <w:snapToGrid/>
      <w:sz w:val="20"/>
    </w:rPr>
  </w:style>
  <w:style w:type="character" w:customStyle="1" w:styleId="a8">
    <w:name w:val="Текст Знак"/>
    <w:basedOn w:val="a2"/>
    <w:link w:val="a7"/>
    <w:rsid w:val="00CC4424"/>
    <w:rPr>
      <w:rFonts w:ascii="Arial" w:eastAsia="Times New Roman" w:hAnsi="Arial" w:cs="Arial Black"/>
      <w:sz w:val="20"/>
      <w:szCs w:val="20"/>
      <w:lang w:eastAsia="ru-RU"/>
    </w:rPr>
  </w:style>
  <w:style w:type="paragraph" w:customStyle="1" w:styleId="a9">
    <w:name w:val="Подподпункт"/>
    <w:basedOn w:val="a1"/>
    <w:rsid w:val="007077DA"/>
    <w:pPr>
      <w:tabs>
        <w:tab w:val="num" w:pos="1701"/>
      </w:tabs>
      <w:ind w:left="1701" w:hanging="567"/>
    </w:pPr>
    <w:rPr>
      <w:snapToGrid/>
    </w:rPr>
  </w:style>
  <w:style w:type="paragraph" w:customStyle="1" w:styleId="a0">
    <w:name w:val="Список нумерованный"/>
    <w:basedOn w:val="a1"/>
    <w:rsid w:val="007077DA"/>
    <w:pPr>
      <w:numPr>
        <w:numId w:val="3"/>
      </w:numPr>
      <w:spacing w:after="240" w:line="240" w:lineRule="auto"/>
      <w:jc w:val="left"/>
    </w:pPr>
    <w:rPr>
      <w:rFonts w:ascii="Verdana" w:hAnsi="Verdana"/>
      <w:snapToGrid/>
      <w:sz w:val="18"/>
      <w:szCs w:val="24"/>
    </w:rPr>
  </w:style>
  <w:style w:type="paragraph" w:styleId="aa">
    <w:name w:val="Body Text"/>
    <w:basedOn w:val="a1"/>
    <w:link w:val="ab"/>
    <w:rsid w:val="007077DA"/>
    <w:pPr>
      <w:spacing w:after="120"/>
    </w:pPr>
    <w:rPr>
      <w:snapToGrid/>
    </w:rPr>
  </w:style>
  <w:style w:type="character" w:customStyle="1" w:styleId="ab">
    <w:name w:val="Основной текст Знак"/>
    <w:basedOn w:val="a2"/>
    <w:link w:val="aa"/>
    <w:rsid w:val="00CC44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0pt2">
    <w:name w:val="Основной текст + Полужирный;Интервал 0 pt2"/>
    <w:basedOn w:val="a2"/>
    <w:rsid w:val="00CC442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formattext">
    <w:name w:val="formattext"/>
    <w:basedOn w:val="a1"/>
    <w:rsid w:val="007077DA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ConsTitle">
    <w:name w:val="ConsTitle"/>
    <w:rsid w:val="00CC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text">
    <w:name w:val="headertext"/>
    <w:basedOn w:val="a1"/>
    <w:rsid w:val="007077DA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5">
    <w:name w:val="Основной текст (5)_"/>
    <w:basedOn w:val="a2"/>
    <w:link w:val="51"/>
    <w:rsid w:val="00CC4424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1"/>
    <w:link w:val="5"/>
    <w:rsid w:val="007077DA"/>
    <w:pPr>
      <w:shd w:val="clear" w:color="auto" w:fill="FFFFFF"/>
      <w:spacing w:line="346" w:lineRule="exact"/>
      <w:ind w:hanging="440"/>
    </w:pPr>
    <w:rPr>
      <w:rFonts w:ascii="Verdana" w:eastAsia="Verdana" w:hAnsi="Verdana" w:cs="Verdana"/>
      <w:snapToGrid/>
      <w:spacing w:val="-10"/>
      <w:sz w:val="19"/>
      <w:szCs w:val="19"/>
      <w:lang w:eastAsia="en-US"/>
    </w:rPr>
  </w:style>
  <w:style w:type="character" w:customStyle="1" w:styleId="21">
    <w:name w:val="Заголовок №2_"/>
    <w:basedOn w:val="a2"/>
    <w:link w:val="22"/>
    <w:rsid w:val="00CC442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2">
    <w:name w:val="Заголовок №2"/>
    <w:basedOn w:val="a1"/>
    <w:link w:val="21"/>
    <w:rsid w:val="007077DA"/>
    <w:pPr>
      <w:shd w:val="clear" w:color="auto" w:fill="FFFFFF"/>
      <w:spacing w:before="420" w:after="660" w:line="230" w:lineRule="exact"/>
      <w:ind w:firstLine="0"/>
      <w:jc w:val="center"/>
      <w:outlineLvl w:val="1"/>
    </w:pPr>
    <w:rPr>
      <w:rFonts w:ascii="Verdana" w:eastAsia="Verdana" w:hAnsi="Verdana" w:cs="Verdana"/>
      <w:snapToGrid/>
      <w:sz w:val="19"/>
      <w:szCs w:val="19"/>
      <w:lang w:eastAsia="en-US"/>
    </w:rPr>
  </w:style>
  <w:style w:type="character" w:customStyle="1" w:styleId="ac">
    <w:name w:val="Основной текст_"/>
    <w:basedOn w:val="a2"/>
    <w:link w:val="61"/>
    <w:rsid w:val="00CC4424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1">
    <w:name w:val="Основной текст6"/>
    <w:basedOn w:val="a1"/>
    <w:link w:val="ac"/>
    <w:rsid w:val="007077DA"/>
    <w:pPr>
      <w:shd w:val="clear" w:color="auto" w:fill="FFFFFF"/>
      <w:spacing w:after="180" w:line="227" w:lineRule="exact"/>
      <w:ind w:hanging="460"/>
      <w:jc w:val="left"/>
    </w:pPr>
    <w:rPr>
      <w:rFonts w:ascii="Verdana" w:eastAsia="Verdana" w:hAnsi="Verdana" w:cs="Verdana"/>
      <w:snapToGrid/>
      <w:spacing w:val="-10"/>
      <w:sz w:val="19"/>
      <w:szCs w:val="19"/>
      <w:lang w:eastAsia="en-US"/>
    </w:rPr>
  </w:style>
  <w:style w:type="character" w:customStyle="1" w:styleId="ad">
    <w:name w:val="Текст выноски Знак"/>
    <w:basedOn w:val="a2"/>
    <w:link w:val="ae"/>
    <w:uiPriority w:val="99"/>
    <w:semiHidden/>
    <w:rsid w:val="00CC442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1"/>
    <w:link w:val="ad"/>
    <w:uiPriority w:val="99"/>
    <w:semiHidden/>
    <w:unhideWhenUsed/>
    <w:rsid w:val="007077DA"/>
    <w:pPr>
      <w:spacing w:line="240" w:lineRule="auto"/>
      <w:ind w:firstLine="0"/>
    </w:pPr>
    <w:rPr>
      <w:rFonts w:ascii="Tahoma" w:hAnsi="Tahoma" w:cs="Tahoma"/>
      <w:snapToGrid/>
      <w:sz w:val="16"/>
      <w:szCs w:val="16"/>
    </w:rPr>
  </w:style>
  <w:style w:type="paragraph" w:styleId="af">
    <w:name w:val="Normal (Web)"/>
    <w:basedOn w:val="a1"/>
    <w:uiPriority w:val="99"/>
    <w:unhideWhenUsed/>
    <w:rsid w:val="007077DA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f0">
    <w:name w:val="Текст примечания Знак"/>
    <w:basedOn w:val="a2"/>
    <w:link w:val="af1"/>
    <w:uiPriority w:val="99"/>
    <w:semiHidden/>
    <w:rsid w:val="00CC4424"/>
    <w:rPr>
      <w:rFonts w:ascii="Arial" w:eastAsia="Times New Roman" w:hAnsi="Arial" w:cs="Times New Roman"/>
      <w:sz w:val="20"/>
      <w:szCs w:val="20"/>
      <w:lang w:eastAsia="ru-RU"/>
    </w:rPr>
  </w:style>
  <w:style w:type="paragraph" w:styleId="af1">
    <w:name w:val="annotation text"/>
    <w:basedOn w:val="a1"/>
    <w:link w:val="af0"/>
    <w:uiPriority w:val="99"/>
    <w:semiHidden/>
    <w:unhideWhenUsed/>
    <w:rsid w:val="007077DA"/>
    <w:pPr>
      <w:spacing w:before="60" w:after="60" w:line="240" w:lineRule="auto"/>
      <w:ind w:firstLine="0"/>
    </w:pPr>
    <w:rPr>
      <w:rFonts w:ascii="Arial" w:hAnsi="Arial"/>
      <w:snapToGrid/>
      <w:sz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CC442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CC4424"/>
    <w:rPr>
      <w:b/>
      <w:bCs/>
    </w:rPr>
  </w:style>
  <w:style w:type="paragraph" w:styleId="71">
    <w:name w:val="toc 7"/>
    <w:basedOn w:val="a1"/>
    <w:next w:val="a1"/>
    <w:autoRedefine/>
    <w:semiHidden/>
    <w:rsid w:val="007077DA"/>
    <w:pPr>
      <w:spacing w:line="240" w:lineRule="auto"/>
      <w:ind w:left="1440" w:firstLine="709"/>
      <w:jc w:val="left"/>
    </w:pPr>
    <w:rPr>
      <w:snapToGrid/>
      <w:sz w:val="24"/>
      <w:szCs w:val="24"/>
    </w:rPr>
  </w:style>
  <w:style w:type="table" w:styleId="af4">
    <w:name w:val="Table Grid"/>
    <w:basedOn w:val="a3"/>
    <w:uiPriority w:val="39"/>
    <w:rsid w:val="00CC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1"/>
    <w:link w:val="af6"/>
    <w:uiPriority w:val="99"/>
    <w:unhideWhenUsed/>
    <w:rsid w:val="007077DA"/>
    <w:pPr>
      <w:tabs>
        <w:tab w:val="center" w:pos="4677"/>
        <w:tab w:val="right" w:pos="9355"/>
      </w:tabs>
      <w:spacing w:line="240" w:lineRule="auto"/>
      <w:ind w:firstLine="0"/>
    </w:pPr>
    <w:rPr>
      <w:rFonts w:ascii="Arial" w:hAnsi="Arial"/>
      <w:snapToGrid/>
      <w:sz w:val="22"/>
      <w:szCs w:val="24"/>
    </w:rPr>
  </w:style>
  <w:style w:type="character" w:customStyle="1" w:styleId="af6">
    <w:name w:val="Верхний колонтитул Знак"/>
    <w:basedOn w:val="a2"/>
    <w:link w:val="af5"/>
    <w:uiPriority w:val="99"/>
    <w:rsid w:val="00CC4424"/>
    <w:rPr>
      <w:rFonts w:ascii="Arial" w:eastAsia="Times New Roman" w:hAnsi="Arial" w:cs="Times New Roman"/>
      <w:szCs w:val="24"/>
      <w:lang w:eastAsia="ru-RU"/>
    </w:rPr>
  </w:style>
  <w:style w:type="paragraph" w:styleId="af7">
    <w:name w:val="footer"/>
    <w:basedOn w:val="a1"/>
    <w:link w:val="af8"/>
    <w:uiPriority w:val="99"/>
    <w:unhideWhenUsed/>
    <w:rsid w:val="007077DA"/>
    <w:pPr>
      <w:tabs>
        <w:tab w:val="center" w:pos="4677"/>
        <w:tab w:val="right" w:pos="9355"/>
      </w:tabs>
      <w:spacing w:line="240" w:lineRule="auto"/>
      <w:ind w:firstLine="0"/>
    </w:pPr>
    <w:rPr>
      <w:rFonts w:ascii="Arial" w:hAnsi="Arial"/>
      <w:snapToGrid/>
      <w:sz w:val="22"/>
      <w:szCs w:val="24"/>
    </w:rPr>
  </w:style>
  <w:style w:type="character" w:customStyle="1" w:styleId="af8">
    <w:name w:val="Нижний колонтитул Знак"/>
    <w:basedOn w:val="a2"/>
    <w:link w:val="af7"/>
    <w:uiPriority w:val="99"/>
    <w:rsid w:val="00CC4424"/>
    <w:rPr>
      <w:rFonts w:ascii="Arial" w:eastAsia="Times New Roman" w:hAnsi="Arial" w:cs="Times New Roman"/>
      <w:szCs w:val="24"/>
      <w:lang w:eastAsia="ru-RU"/>
    </w:rPr>
  </w:style>
  <w:style w:type="paragraph" w:customStyle="1" w:styleId="a40">
    <w:name w:val="a4"/>
    <w:basedOn w:val="a1"/>
    <w:rsid w:val="007077DA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pple-converted-space">
    <w:name w:val="apple-converted-space"/>
    <w:basedOn w:val="a2"/>
    <w:rsid w:val="00CC4424"/>
  </w:style>
  <w:style w:type="character" w:customStyle="1" w:styleId="23">
    <w:name w:val="Основной текст (2)_"/>
    <w:basedOn w:val="a2"/>
    <w:link w:val="210"/>
    <w:rsid w:val="00CC44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1"/>
    <w:link w:val="23"/>
    <w:rsid w:val="007077DA"/>
    <w:pPr>
      <w:widowControl w:val="0"/>
      <w:shd w:val="clear" w:color="auto" w:fill="FFFFFF"/>
      <w:spacing w:line="317" w:lineRule="exact"/>
      <w:ind w:hanging="760"/>
    </w:pPr>
    <w:rPr>
      <w:snapToGrid/>
      <w:sz w:val="22"/>
      <w:szCs w:val="22"/>
      <w:lang w:eastAsia="en-US"/>
    </w:rPr>
  </w:style>
  <w:style w:type="paragraph" w:styleId="af9">
    <w:name w:val="Subtitle"/>
    <w:basedOn w:val="a1"/>
    <w:link w:val="afa"/>
    <w:uiPriority w:val="11"/>
    <w:qFormat/>
    <w:rsid w:val="007077DA"/>
    <w:pPr>
      <w:spacing w:line="240" w:lineRule="auto"/>
      <w:ind w:firstLine="0"/>
      <w:jc w:val="center"/>
    </w:pPr>
    <w:rPr>
      <w:b/>
      <w:snapToGrid/>
    </w:rPr>
  </w:style>
  <w:style w:type="character" w:customStyle="1" w:styleId="afa">
    <w:name w:val="Подзаголовок Знак"/>
    <w:basedOn w:val="a2"/>
    <w:link w:val="af9"/>
    <w:uiPriority w:val="11"/>
    <w:rsid w:val="00CC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b">
    <w:name w:val="No Spacing"/>
    <w:uiPriority w:val="1"/>
    <w:qFormat/>
    <w:rsid w:val="00404B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c">
    <w:name w:val="annotation reference"/>
    <w:basedOn w:val="a2"/>
    <w:uiPriority w:val="99"/>
    <w:semiHidden/>
    <w:unhideWhenUsed/>
    <w:rsid w:val="007077DA"/>
    <w:rPr>
      <w:sz w:val="16"/>
      <w:szCs w:val="16"/>
    </w:rPr>
  </w:style>
  <w:style w:type="paragraph" w:styleId="afd">
    <w:name w:val="Revision"/>
    <w:hidden/>
    <w:uiPriority w:val="99"/>
    <w:semiHidden/>
    <w:rsid w:val="007077DA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fe">
    <w:name w:val="Hyperlink"/>
    <w:basedOn w:val="a2"/>
    <w:uiPriority w:val="99"/>
    <w:semiHidden/>
    <w:unhideWhenUsed/>
    <w:rsid w:val="007077DA"/>
    <w:rPr>
      <w:color w:val="0000FF"/>
      <w:u w:val="single"/>
    </w:rPr>
  </w:style>
  <w:style w:type="paragraph" w:customStyle="1" w:styleId="Default">
    <w:name w:val="Default"/>
    <w:rsid w:val="000C42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4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0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68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81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561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0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7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0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95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94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27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39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7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95B5B-6D91-4738-9483-C81DECE5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5120</Words>
  <Characters>29187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Веретенников Олег Сергеевич</cp:lastModifiedBy>
  <cp:revision>3</cp:revision>
  <cp:lastPrinted>2019-10-17T02:33:00Z</cp:lastPrinted>
  <dcterms:created xsi:type="dcterms:W3CDTF">2020-01-21T07:20:00Z</dcterms:created>
  <dcterms:modified xsi:type="dcterms:W3CDTF">2020-01-21T07:27:00Z</dcterms:modified>
</cp:coreProperties>
</file>